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34" w:rsidRDefault="009D0901" w:rsidP="00571EAB">
      <w:pPr>
        <w:spacing w:before="240" w:after="240" w:line="360" w:lineRule="auto"/>
        <w:jc w:val="both"/>
        <w:rPr>
          <w:b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视频简</w:t>
      </w:r>
      <w:r w:rsidRPr="003027E0">
        <w:rPr>
          <w:rFonts w:ascii="SimSun" w:eastAsia="SimSun" w:hAnsi="SimSun"/>
          <w:bCs/>
          <w:color w:val="535352"/>
          <w:lang w:eastAsia="zh-CN"/>
        </w:rPr>
        <w:t>介</w:t>
      </w:r>
      <w:r>
        <w:rPr>
          <w:rFonts w:ascii="SimSun" w:eastAsia="SimSun" w:hAnsi="SimSun" w:hint="eastAsia"/>
          <w:bCs/>
          <w:color w:val="535352"/>
          <w:lang w:eastAsia="zh-CN"/>
        </w:rPr>
        <w:t>：</w:t>
      </w:r>
    </w:p>
    <w:p w:rsidR="00DD38FA" w:rsidRPr="00953ACF" w:rsidRDefault="001E190D" w:rsidP="00571EAB">
      <w:pPr>
        <w:spacing w:before="240" w:after="240" w:line="360" w:lineRule="auto"/>
        <w:jc w:val="both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我是第三千禧年神学资源中心的</w:t>
      </w:r>
      <w:r w:rsidR="00CD71FA">
        <w:rPr>
          <w:rFonts w:ascii="SimSun" w:eastAsia="SimSun" w:hAnsi="SimSun" w:hint="eastAsia"/>
          <w:bCs/>
          <w:color w:val="535352"/>
          <w:lang w:eastAsia="zh-CN"/>
        </w:rPr>
        <w:t>主席</w:t>
      </w:r>
      <w:r>
        <w:rPr>
          <w:rFonts w:ascii="SimSun" w:eastAsia="SimSun" w:hAnsi="SimSun" w:hint="eastAsia"/>
          <w:bCs/>
          <w:color w:val="535352"/>
          <w:lang w:eastAsia="zh-CN"/>
        </w:rPr>
        <w:t>理查</w:t>
      </w:r>
      <w:r w:rsidR="00101272">
        <w:rPr>
          <w:rFonts w:ascii="SimSun" w:eastAsia="SimSun" w:hAnsi="SimSun" w:hint="eastAsia"/>
          <w:bCs/>
          <w:color w:val="535352"/>
          <w:lang w:eastAsia="zh-CN"/>
        </w:rPr>
        <w:t>德</w:t>
      </w:r>
      <w:r>
        <w:rPr>
          <w:rFonts w:ascii="SimSun" w:eastAsia="SimSun" w:hAnsi="SimSun" w:hint="eastAsia"/>
          <w:bCs/>
          <w:color w:val="535352"/>
          <w:lang w:eastAsia="zh-CN"/>
        </w:rPr>
        <w:t>·</w:t>
      </w:r>
      <w:bookmarkStart w:id="0" w:name="_GoBack"/>
      <w:bookmarkEnd w:id="0"/>
      <w:r>
        <w:rPr>
          <w:rFonts w:ascii="SimSun" w:eastAsia="SimSun" w:hAnsi="SimSun" w:hint="eastAsia"/>
          <w:bCs/>
          <w:color w:val="535352"/>
          <w:lang w:eastAsia="zh-CN"/>
        </w:rPr>
        <w:t>伯瑞特，非常感谢你参与希伯来书查经学习系列的第八课，也是最后一课。</w:t>
      </w:r>
    </w:p>
    <w:p w:rsidR="00A159C6" w:rsidRDefault="001E190D" w:rsidP="00571EAB">
      <w:pPr>
        <w:spacing w:before="240" w:after="240" w:line="360" w:lineRule="auto"/>
        <w:jc w:val="both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在这个系列里，我们学习了希伯来书是如何为一群初代的犹太基督徒而书写。这些初代的犹太基督徒遭受迫害，受诱要放弃相信基督。希伯来书的作者谈到他们所面临的试探，去向天使求助，或是去跟随摩西，或是仰望麦基洗德为他们将来的盼望。但作者提醒他的读者们，唯有在基督里的新约是让人叹服的，他也以一系列坚守信仰的实际劝勉来结束他的书信。</w:t>
      </w:r>
    </w:p>
    <w:p w:rsidR="00571EAB" w:rsidRPr="00FB11EA" w:rsidRDefault="001E190D" w:rsidP="00FB11EA">
      <w:pPr>
        <w:spacing w:before="240" w:after="240" w:line="360" w:lineRule="auto"/>
        <w:jc w:val="both"/>
        <w:rPr>
          <w:rFonts w:ascii="SimSun" w:eastAsia="SimSun" w:hAnsi="SimSun"/>
          <w:bCs/>
          <w:color w:val="535352"/>
          <w:lang w:eastAsia="zh-CN"/>
        </w:rPr>
      </w:pPr>
      <w:r>
        <w:rPr>
          <w:rFonts w:ascii="SimSun" w:eastAsia="SimSun" w:hAnsi="SimSun" w:hint="eastAsia"/>
          <w:bCs/>
          <w:color w:val="535352"/>
          <w:lang w:eastAsia="zh-CN"/>
        </w:rPr>
        <w:t>在这本书的结尾，我们看到那些初次领受这本书的人在面临生活的试炼时，他们日常生活的优先事项。我们也会看到，我们现今面临诱使我们放弃信仰的试炼时，哪些事该成为我们的优先考量</w:t>
      </w:r>
      <w:r w:rsidR="00FB11EA">
        <w:rPr>
          <w:rFonts w:ascii="SimSun" w:eastAsia="SimSun" w:hAnsi="SimSun"/>
          <w:bCs/>
          <w:color w:val="535352"/>
          <w:lang w:eastAsia="zh-CN"/>
        </w:rPr>
        <w:t>。</w:t>
      </w:r>
    </w:p>
    <w:p w:rsidR="00952A34" w:rsidRDefault="00952A34" w:rsidP="00801ED8">
      <w:pPr>
        <w:spacing w:before="120" w:after="120" w:line="480" w:lineRule="auto"/>
        <w:jc w:val="both"/>
        <w:rPr>
          <w:b/>
          <w:bCs/>
          <w:color w:val="535352"/>
          <w:sz w:val="36"/>
          <w:szCs w:val="36"/>
          <w:lang w:eastAsia="zh-CN"/>
        </w:rPr>
        <w:sectPr w:rsidR="00952A34" w:rsidSect="008E0C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901" w:rsidRPr="003027E0" w:rsidRDefault="009D0901" w:rsidP="009D0901">
      <w:pPr>
        <w:spacing w:before="120" w:after="120"/>
        <w:jc w:val="center"/>
        <w:rPr>
          <w:rFonts w:ascii="SimSun" w:eastAsia="SimSun" w:hAnsi="SimSun"/>
          <w:bCs/>
          <w:color w:val="535352"/>
          <w:sz w:val="36"/>
          <w:szCs w:val="36"/>
          <w:lang w:eastAsia="zh-CN"/>
        </w:rPr>
      </w:pPr>
      <w:r w:rsidRPr="001A2D7E">
        <w:rPr>
          <w:rFonts w:ascii="SimSun" w:eastAsia="SimSun" w:hAnsi="SimSun" w:cs="PMingLiU"/>
          <w:b/>
          <w:bCs/>
          <w:color w:val="535352"/>
          <w:sz w:val="36"/>
          <w:szCs w:val="36"/>
          <w:lang w:eastAsia="zh-CN"/>
        </w:rPr>
        <w:lastRenderedPageBreak/>
        <w:t>希伯来书</w:t>
      </w:r>
    </w:p>
    <w:p w:rsidR="00AF521D" w:rsidRDefault="009D0901" w:rsidP="009D0901">
      <w:pPr>
        <w:pStyle w:val="Level0--MainTitle"/>
        <w:pBdr>
          <w:bottom w:val="none" w:sz="0" w:space="0" w:color="auto"/>
        </w:pBdr>
        <w:spacing w:after="240"/>
        <w:rPr>
          <w:b w:val="0"/>
          <w:bCs/>
          <w:color w:val="535352"/>
        </w:rPr>
      </w:pPr>
      <w:proofErr w:type="spellStart"/>
      <w:r>
        <w:rPr>
          <w:rFonts w:ascii="PMingLiU" w:eastAsia="PMingLiU" w:hAnsi="PMingLiU" w:cs="PMingLiU"/>
          <w:b w:val="0"/>
          <w:bCs/>
          <w:color w:val="535352"/>
        </w:rPr>
        <w:t>小组学习</w:t>
      </w:r>
      <w:proofErr w:type="spellEnd"/>
    </w:p>
    <w:p w:rsidR="00BB52BC" w:rsidRPr="009D0901" w:rsidRDefault="001E190D" w:rsidP="00717C69">
      <w:pPr>
        <w:spacing w:before="240" w:after="240"/>
        <w:jc w:val="center"/>
        <w:rPr>
          <w:rFonts w:ascii="SimSun" w:eastAsia="SimSun" w:hAnsi="SimSun"/>
          <w:b/>
          <w:bCs/>
          <w:color w:val="535352"/>
          <w:sz w:val="32"/>
          <w:szCs w:val="32"/>
          <w:lang w:eastAsia="zh-CN"/>
        </w:rPr>
      </w:pPr>
      <w:r w:rsidRPr="009D0901">
        <w:rPr>
          <w:rFonts w:ascii="SimSun" w:eastAsia="SimSun" w:hAnsi="SimSun" w:hint="eastAsia"/>
          <w:b/>
          <w:bCs/>
          <w:color w:val="535352"/>
          <w:sz w:val="32"/>
          <w:szCs w:val="32"/>
          <w:lang w:eastAsia="zh-CN"/>
        </w:rPr>
        <w:t>第八课 新约和实际的坚忍</w:t>
      </w:r>
    </w:p>
    <w:p w:rsidR="00AF521D" w:rsidRPr="005B1E76" w:rsidRDefault="009D0901" w:rsidP="00AF521D">
      <w:pPr>
        <w:pStyle w:val="Level1--SectionHeading"/>
        <w:jc w:val="both"/>
      </w:pPr>
      <w:r w:rsidRPr="001A2D7E">
        <w:rPr>
          <w:rFonts w:ascii="SimSun" w:eastAsia="SimSun" w:hAnsi="SimSun" w:cs="Microsoft JhengHei" w:hint="eastAsia"/>
          <w:lang w:eastAsia="zh-CN"/>
        </w:rPr>
        <w:t>联结</w:t>
      </w:r>
      <w:r>
        <w:t xml:space="preserve"> (10 </w:t>
      </w:r>
      <w:r w:rsidRPr="001A2D7E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DD38FA" w:rsidRPr="00BB52BC" w:rsidRDefault="001E190D" w:rsidP="00801ED8">
      <w:pPr>
        <w:jc w:val="both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在之前几课，我们查看了希伯来书每个主要部份出现的三个主题：耶稣带来末世，耶稣成全旧约，耶稣呼召我们要持守信心。在这最后一课，我们要看希伯来书的作者将这些主题编入书里的五个主要部份，最后以新约和面对试炼时实际的坚忍为重点。</w:t>
      </w:r>
    </w:p>
    <w:p w:rsidR="00AF521D" w:rsidRPr="00C0199F" w:rsidRDefault="009D0901" w:rsidP="00AF521D">
      <w:pPr>
        <w:pStyle w:val="Level2--ReviewStatement"/>
        <w:spacing w:before="240"/>
        <w:jc w:val="both"/>
        <w:rPr>
          <w:lang w:eastAsia="zh-CN"/>
        </w:rPr>
      </w:pPr>
      <w:r w:rsidRPr="00C35721">
        <w:rPr>
          <w:rFonts w:ascii="SimSun" w:eastAsia="SimSun" w:hAnsi="SimSun"/>
          <w:lang w:eastAsia="zh-CN"/>
        </w:rPr>
        <w:t>思考</w:t>
      </w:r>
      <w:r w:rsidR="00AF521D">
        <w:rPr>
          <w:lang w:eastAsia="zh-CN"/>
        </w:rPr>
        <w:t xml:space="preserve"> </w:t>
      </w:r>
    </w:p>
    <w:p w:rsidR="006E17B5" w:rsidRDefault="001E190D" w:rsidP="00AA2B25">
      <w:pPr>
        <w:jc w:val="both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在整个圣经历史里，上帝借着盟约来管理祂的百姓。先知耶利米在耶利米书31章31节预言，在末后的日子，上帝会引入新约，一个不会失效的平安之约。希伯来书的作者展示耶稣是如何引进新约，并策勉他的读者们要对基督保持忠诚。他提醒他们，即使他们的生活日益艰难，但“我们却不是退后入沉沦的那等人，乃是有信心以致灵魂得救的人”(希伯来书10章39节)</w:t>
      </w:r>
      <w:r w:rsidR="005D203A" w:rsidRPr="005D203A">
        <w:rPr>
          <w:rFonts w:ascii="SimSun" w:eastAsia="SimSun" w:hAnsi="SimSun" w:cs="Arial" w:hint="eastAsia"/>
          <w:color w:val="2C5376"/>
          <w:lang w:eastAsia="zh-CN"/>
        </w:rPr>
        <w:t>。</w:t>
      </w:r>
    </w:p>
    <w:p w:rsidR="00AF521D" w:rsidRPr="00BE783F" w:rsidRDefault="009D0901" w:rsidP="00BE783F">
      <w:pPr>
        <w:pStyle w:val="Level2--ReviewStatement"/>
        <w:spacing w:before="240"/>
        <w:jc w:val="both"/>
        <w:rPr>
          <w:lang w:eastAsia="zh-CN"/>
        </w:rPr>
      </w:pPr>
      <w:r w:rsidRPr="00402A05">
        <w:rPr>
          <w:rFonts w:ascii="SimSun" w:eastAsia="SimSun" w:hAnsi="SimSun" w:cs="PMingLiU" w:hint="eastAsia"/>
          <w:lang w:eastAsia="zh-CN"/>
        </w:rPr>
        <w:t>导向问题</w:t>
      </w:r>
    </w:p>
    <w:p w:rsidR="00DD38FA" w:rsidRPr="005D203A" w:rsidRDefault="001E190D" w:rsidP="00AA2B25">
      <w:pPr>
        <w:jc w:val="both"/>
        <w:rPr>
          <w:rFonts w:ascii="SimSun" w:eastAsia="SimSun" w:hAnsi="SimSun" w:cs="Arial"/>
          <w:color w:val="2C5376"/>
          <w:lang w:eastAsia="zh-CN"/>
        </w:rPr>
      </w:pPr>
      <w:bookmarkStart w:id="1" w:name="_Hlk40305596"/>
      <w:r>
        <w:rPr>
          <w:rFonts w:ascii="SimSun" w:eastAsia="SimSun" w:hAnsi="SimSun" w:cs="Arial" w:hint="eastAsia"/>
          <w:color w:val="2C5376"/>
          <w:lang w:eastAsia="zh-CN"/>
        </w:rPr>
        <w:t>基督的新约永不失效的应许，如何给予我们力量，持守对基督忠信，也帮助我们在艰困时坚忍不懈？</w:t>
      </w:r>
    </w:p>
    <w:bookmarkEnd w:id="1"/>
    <w:p w:rsidR="00AF521D" w:rsidRPr="005B1E76" w:rsidRDefault="009D0901" w:rsidP="00AF521D">
      <w:pPr>
        <w:pStyle w:val="Level1--SectionHeading"/>
        <w:jc w:val="both"/>
        <w:rPr>
          <w:color w:val="2C5376"/>
        </w:rPr>
      </w:pPr>
      <w:r w:rsidRPr="00000B0D">
        <w:rPr>
          <w:rFonts w:ascii="SimSun" w:eastAsia="SimSun" w:hAnsi="SimSun" w:cs="Microsoft JhengHei" w:hint="eastAsia"/>
          <w:lang w:eastAsia="zh-CN"/>
        </w:rPr>
        <w:t>观看</w:t>
      </w:r>
      <w:r>
        <w:rPr>
          <w:rFonts w:ascii="Microsoft JhengHei" w:eastAsia="Microsoft JhengHei" w:hAnsi="Microsoft JhengHei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9D0901" w:rsidRPr="00000B0D" w:rsidRDefault="009D0901" w:rsidP="009D0901">
      <w:pPr>
        <w:spacing w:after="120"/>
        <w:jc w:val="center"/>
        <w:rPr>
          <w:rFonts w:ascii="SimSun" w:eastAsia="SimSun" w:hAnsi="SimSun"/>
          <w:b/>
          <w:bCs/>
          <w:color w:val="535352"/>
          <w:sz w:val="28"/>
          <w:szCs w:val="28"/>
          <w:lang w:eastAsia="zh-CN"/>
        </w:rPr>
      </w:pP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希伯来书</w:t>
      </w:r>
    </w:p>
    <w:p w:rsidR="009D0901" w:rsidRDefault="009D0901" w:rsidP="009D0901">
      <w:pPr>
        <w:spacing w:after="120"/>
        <w:jc w:val="center"/>
        <w:rPr>
          <w:b/>
          <w:bCs/>
          <w:color w:val="535352"/>
          <w:sz w:val="28"/>
          <w:szCs w:val="28"/>
          <w:lang w:eastAsia="zh-CN"/>
        </w:rPr>
      </w:pP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系列</w:t>
      </w:r>
      <w:r>
        <w:rPr>
          <w:rFonts w:ascii="PMingLiU" w:eastAsia="PMingLiU" w:hAnsi="PMingLiU" w:cs="PMingLiU"/>
          <w:b/>
          <w:bCs/>
          <w:color w:val="535352"/>
          <w:sz w:val="28"/>
          <w:szCs w:val="28"/>
          <w:lang w:eastAsia="zh-CN"/>
        </w:rPr>
        <w:t>8</w:t>
      </w:r>
      <w:r>
        <w:rPr>
          <w:b/>
          <w:bCs/>
          <w:color w:val="535352"/>
          <w:sz w:val="28"/>
          <w:szCs w:val="28"/>
          <w:lang w:eastAsia="zh-CN"/>
        </w:rPr>
        <w:t xml:space="preserve"> </w:t>
      </w:r>
    </w:p>
    <w:p w:rsidR="008E76B4" w:rsidRDefault="009D0901" w:rsidP="009D0901">
      <w:pPr>
        <w:spacing w:after="120"/>
        <w:jc w:val="center"/>
        <w:rPr>
          <w:b/>
          <w:bCs/>
          <w:color w:val="535352"/>
          <w:sz w:val="28"/>
          <w:szCs w:val="28"/>
        </w:rPr>
      </w:pPr>
      <w:r w:rsidRPr="007D01D1">
        <w:rPr>
          <w:b/>
          <w:bCs/>
          <w:color w:val="535352"/>
          <w:sz w:val="28"/>
          <w:szCs w:val="28"/>
          <w:lang w:eastAsia="zh-CN"/>
        </w:rPr>
        <w:t xml:space="preserve"> [</w:t>
      </w:r>
      <w:r w:rsidRPr="00000B0D">
        <w:rPr>
          <w:rFonts w:ascii="SimSun" w:eastAsia="SimSun" w:hAnsi="SimSun" w:cs="PMingLiU" w:hint="eastAsia"/>
          <w:b/>
          <w:bCs/>
          <w:color w:val="535352"/>
          <w:sz w:val="28"/>
          <w:szCs w:val="28"/>
          <w:lang w:eastAsia="zh-CN"/>
        </w:rPr>
        <w:t>视频</w:t>
      </w:r>
      <w:r w:rsidRPr="007D01D1">
        <w:rPr>
          <w:b/>
          <w:bCs/>
          <w:color w:val="535352"/>
          <w:sz w:val="28"/>
          <w:szCs w:val="28"/>
          <w:lang w:eastAsia="zh-CN"/>
        </w:rPr>
        <w:t>]</w:t>
      </w:r>
    </w:p>
    <w:p w:rsidR="00AF521D" w:rsidRPr="005B1E76" w:rsidRDefault="009D0901" w:rsidP="00AF521D">
      <w:pPr>
        <w:pStyle w:val="Level1--SectionHeading"/>
        <w:jc w:val="both"/>
        <w:rPr>
          <w:color w:val="2C5376"/>
        </w:rPr>
      </w:pPr>
      <w:r w:rsidRPr="00402A05">
        <w:rPr>
          <w:rFonts w:ascii="SimSun" w:eastAsia="SimSun" w:hAnsi="SimSun" w:cs="Microsoft JhengHei" w:hint="eastAsia"/>
          <w:lang w:eastAsia="zh-CN"/>
        </w:rPr>
        <w:t>讨论</w:t>
      </w:r>
      <w:r>
        <w:rPr>
          <w:rFonts w:ascii="SimSun" w:eastAsia="SimSun" w:hAnsi="SimSun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79531E" w:rsidRDefault="001E190D" w:rsidP="009D0901">
      <w:pPr>
        <w:pStyle w:val="NormalWeb"/>
        <w:numPr>
          <w:ilvl w:val="0"/>
          <w:numId w:val="16"/>
        </w:numPr>
        <w:spacing w:after="120" w:afterAutospacing="0"/>
        <w:rPr>
          <w:rFonts w:ascii="SimSun" w:eastAsia="SimSun" w:hAnsi="SimSun" w:cs="Arial"/>
          <w:color w:val="2C5376"/>
          <w:lang w:eastAsia="zh-TW"/>
        </w:rPr>
      </w:pPr>
      <w:bookmarkStart w:id="2" w:name="_Hlk40307711"/>
      <w:r>
        <w:rPr>
          <w:rFonts w:ascii="SimSun" w:eastAsia="SimSun" w:hAnsi="SimSun" w:cs="Arial" w:hint="eastAsia"/>
          <w:color w:val="2C5376"/>
          <w:lang w:eastAsia="zh-CN"/>
        </w:rPr>
        <w:t>希伯来书的作者指出新约优于旧约，以此来论证基督的至高无上。他说新约是建立在“更美的应许”上(希伯来书8章6节)。他所谓的“更美的应许”是什么意思？(参见耶利米书31章31到34节来作答。)</w:t>
      </w:r>
    </w:p>
    <w:p w:rsidR="00DD38FA" w:rsidRPr="00CF0EFD" w:rsidRDefault="001E190D" w:rsidP="009D0901">
      <w:pPr>
        <w:pStyle w:val="NormalWeb"/>
        <w:numPr>
          <w:ilvl w:val="0"/>
          <w:numId w:val="16"/>
        </w:numPr>
        <w:spacing w:after="120" w:afterAutospacing="0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在旧约里，利未祭司为了百姓的罪必须一再献祭。但是当耶稣引入新约，他终结了这些重复的献祭。为何耶稣所献的祭比利未祭司所献的更好？</w:t>
      </w:r>
    </w:p>
    <w:p w:rsidR="00CF0EFD" w:rsidRDefault="001E190D" w:rsidP="009D0901">
      <w:pPr>
        <w:pStyle w:val="NormalWeb"/>
        <w:numPr>
          <w:ilvl w:val="0"/>
          <w:numId w:val="16"/>
        </w:numPr>
        <w:spacing w:after="120" w:afterAutospacing="0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作者提醒他的读者，他们过去曾为了信仰而心甘情愿的受苦。对我们过往苦难的提醒，如何帮助我们在现今坚忍不懈？</w:t>
      </w:r>
    </w:p>
    <w:p w:rsidR="00CF0EFD" w:rsidRDefault="001E190D" w:rsidP="009D0901">
      <w:pPr>
        <w:pStyle w:val="NormalWeb"/>
        <w:numPr>
          <w:ilvl w:val="0"/>
          <w:numId w:val="16"/>
        </w:numPr>
        <w:spacing w:after="120" w:afterAutospacing="0"/>
        <w:jc w:val="both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lastRenderedPageBreak/>
        <w:t>希伯来书的作者在书的结尾劝勉他的读者要在日常生活中保持忠信。他鼓励他们要作哪些事情？如果我们是因恩典得救，为何这些作为仍然很重要？</w:t>
      </w:r>
    </w:p>
    <w:p w:rsidR="00DD38FA" w:rsidRPr="00CA137C" w:rsidRDefault="00DD38FA" w:rsidP="00DD38FA">
      <w:pPr>
        <w:pStyle w:val="NormalWeb"/>
        <w:spacing w:after="120" w:afterAutospacing="0"/>
        <w:ind w:left="720"/>
        <w:jc w:val="both"/>
        <w:rPr>
          <w:rFonts w:ascii="Arial" w:hAnsi="Arial" w:cs="Arial"/>
          <w:bCs/>
          <w:color w:val="2C5376"/>
          <w:lang w:eastAsia="zh-CN"/>
        </w:rPr>
      </w:pPr>
    </w:p>
    <w:bookmarkEnd w:id="2"/>
    <w:p w:rsidR="00AF521D" w:rsidRPr="005B1E76" w:rsidRDefault="009D0901" w:rsidP="00AF521D">
      <w:pPr>
        <w:pStyle w:val="Level1--SectionHeading"/>
        <w:jc w:val="both"/>
        <w:rPr>
          <w:color w:val="2C5376"/>
        </w:rPr>
      </w:pPr>
      <w:r w:rsidRPr="00402A05">
        <w:rPr>
          <w:rFonts w:ascii="SimSun" w:eastAsia="SimSun" w:hAnsi="SimSun" w:cs="Microsoft JhengHei" w:hint="eastAsia"/>
          <w:lang w:eastAsia="zh-CN"/>
        </w:rPr>
        <w:t>应用</w:t>
      </w:r>
      <w:r>
        <w:rPr>
          <w:rFonts w:ascii="SimSun" w:eastAsia="SimSun" w:hAnsi="SimSun" w:cs="Microsoft JhengHei" w:hint="eastAsia"/>
          <w:lang w:eastAsia="zh-CN"/>
        </w:rPr>
        <w:t xml:space="preserve"> </w:t>
      </w:r>
      <w:r>
        <w:t xml:space="preserve">(15 </w:t>
      </w:r>
      <w:r w:rsidRPr="00000B0D">
        <w:rPr>
          <w:rFonts w:ascii="SimSun" w:eastAsia="SimSun" w:hAnsi="SimSun" w:hint="eastAsia"/>
          <w:lang w:eastAsia="zh-CN"/>
        </w:rPr>
        <w:t>分钟</w:t>
      </w:r>
      <w:r w:rsidR="00AF521D">
        <w:t>)</w:t>
      </w:r>
    </w:p>
    <w:p w:rsidR="00FE6812" w:rsidRDefault="001E190D" w:rsidP="009D0901">
      <w:pPr>
        <w:pStyle w:val="NormalWeb"/>
        <w:numPr>
          <w:ilvl w:val="0"/>
          <w:numId w:val="19"/>
        </w:numPr>
        <w:spacing w:after="120" w:afterAutospacing="0"/>
        <w:rPr>
          <w:rFonts w:ascii="SimSun" w:eastAsia="SimSun" w:hAnsi="SimSun" w:cs="Arial"/>
          <w:color w:val="2C5376"/>
          <w:lang w:eastAsia="zh-CN"/>
        </w:rPr>
      </w:pPr>
      <w:bookmarkStart w:id="3" w:name="_Hlk40307740"/>
      <w:r>
        <w:rPr>
          <w:rFonts w:ascii="SimSun" w:eastAsia="SimSun" w:hAnsi="SimSun" w:cs="Arial" w:hint="eastAsia"/>
          <w:color w:val="2C5376"/>
          <w:lang w:eastAsia="zh-CN"/>
        </w:rPr>
        <w:t>耶稣是新约的中保，对你个人而言这意味着什么</w:t>
      </w:r>
      <w:r w:rsidR="00FE6812">
        <w:rPr>
          <w:rFonts w:ascii="SimSun" w:eastAsia="SimSun" w:hAnsi="SimSun" w:cs="Arial"/>
          <w:color w:val="2C5376"/>
          <w:lang w:eastAsia="zh-CN"/>
        </w:rPr>
        <w:t>？</w:t>
      </w:r>
    </w:p>
    <w:p w:rsidR="00DD38FA" w:rsidRPr="00FE6812" w:rsidRDefault="001E190D" w:rsidP="009D0901">
      <w:pPr>
        <w:pStyle w:val="NormalWeb"/>
        <w:numPr>
          <w:ilvl w:val="0"/>
          <w:numId w:val="19"/>
        </w:numPr>
        <w:spacing w:after="120" w:afterAutospacing="0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希伯来书劝勉我们要坚持不懈，好像在参与赛跑那样。在圣经时代，竞赛者为了无阻的奔跑，会脱去一切缠累。这说明我们要如何过基督徒生活？我们该“脱去”什么缠累？</w:t>
      </w:r>
    </w:p>
    <w:p w:rsidR="00A92EA5" w:rsidRDefault="001E190D" w:rsidP="009D0901">
      <w:pPr>
        <w:pStyle w:val="NormalWeb"/>
        <w:numPr>
          <w:ilvl w:val="0"/>
          <w:numId w:val="19"/>
        </w:numPr>
        <w:spacing w:after="120" w:afterAutospacing="0"/>
        <w:jc w:val="both"/>
        <w:rPr>
          <w:rFonts w:ascii="SimSun" w:eastAsia="SimSun" w:hAnsi="SimSun" w:cs="Arial"/>
          <w:bCs/>
          <w:color w:val="2C5376"/>
          <w:lang w:eastAsia="zh-CN"/>
        </w:rPr>
      </w:pPr>
      <w:r>
        <w:rPr>
          <w:rFonts w:ascii="SimSun" w:eastAsia="SimSun" w:hAnsi="SimSun" w:cs="Arial" w:hint="eastAsia"/>
          <w:bCs/>
          <w:color w:val="2C5376"/>
          <w:lang w:eastAsia="zh-CN"/>
        </w:rPr>
        <w:t>按着希伯来书作者劝勉他的读者要坚忍的实际方式，我们在奋斗挣扎时该怎么过忠信的生活？</w:t>
      </w:r>
    </w:p>
    <w:bookmarkEnd w:id="3"/>
    <w:p w:rsidR="00AF521D" w:rsidRPr="00FD3E57" w:rsidRDefault="009D0901" w:rsidP="00AF521D">
      <w:pPr>
        <w:pStyle w:val="Level2--ReviewStatement"/>
        <w:jc w:val="both"/>
        <w:rPr>
          <w:lang w:eastAsia="zh-CN"/>
        </w:rPr>
      </w:pPr>
      <w:r w:rsidRPr="00402A05">
        <w:rPr>
          <w:rFonts w:ascii="SimSun" w:eastAsia="SimSun" w:hAnsi="SimSun" w:cs="PMingLiU" w:hint="eastAsia"/>
          <w:lang w:eastAsia="zh-CN"/>
        </w:rPr>
        <w:t>挑战</w:t>
      </w:r>
      <w:r w:rsidR="00AF521D">
        <w:rPr>
          <w:lang w:eastAsia="zh-CN"/>
        </w:rPr>
        <w:t xml:space="preserve"> </w:t>
      </w:r>
    </w:p>
    <w:p w:rsidR="00CA137C" w:rsidRPr="00DD38FA" w:rsidRDefault="001E190D" w:rsidP="00CA137C">
      <w:pPr>
        <w:pStyle w:val="NormalWeb"/>
        <w:rPr>
          <w:rFonts w:ascii="SimSun" w:eastAsia="SimSun" w:hAnsi="SimSun" w:cs="Arial"/>
          <w:color w:val="2C5376"/>
          <w:lang w:eastAsia="zh-CN"/>
        </w:rPr>
      </w:pPr>
      <w:r w:rsidRPr="001E190D">
        <w:rPr>
          <w:rFonts w:ascii="SimSun" w:eastAsia="SimSun" w:hAnsi="SimSun" w:cs="PMingLiU" w:hint="eastAsia"/>
          <w:color w:val="2C5376"/>
          <w:lang w:eastAsia="zh-CN"/>
        </w:rPr>
        <w:t>建议阅读：希伯来书13章</w:t>
      </w:r>
    </w:p>
    <w:p w:rsidR="00DD38FA" w:rsidRPr="00DD38FA" w:rsidRDefault="001E190D" w:rsidP="00CA137C">
      <w:pPr>
        <w:pStyle w:val="NormalWeb"/>
        <w:rPr>
          <w:rFonts w:ascii="SimSun" w:eastAsia="SimSun" w:hAnsi="SimSun" w:cs="Arial"/>
          <w:color w:val="2C5376"/>
          <w:lang w:eastAsia="zh-CN"/>
        </w:rPr>
      </w:pPr>
      <w:r>
        <w:rPr>
          <w:rFonts w:ascii="SimSun" w:eastAsia="SimSun" w:hAnsi="SimSun" w:cs="Arial" w:hint="eastAsia"/>
          <w:color w:val="2C5376"/>
          <w:lang w:eastAsia="zh-CN"/>
        </w:rPr>
        <w:t>本周花些时间提醒自己基督为你所做的一切，并以感谢和喜乐活出你所信的。</w:t>
      </w:r>
    </w:p>
    <w:p w:rsidR="009D0901" w:rsidRDefault="009D0901" w:rsidP="003F3C92">
      <w:pPr>
        <w:pStyle w:val="Quote"/>
        <w:rPr>
          <w:rFonts w:ascii="SimSun" w:eastAsia="SimSun" w:hAnsi="SimSun" w:cs="Microsoft JhengHei"/>
          <w:color w:val="2C5376"/>
          <w:lang w:eastAsia="zh-CN"/>
        </w:rPr>
      </w:pPr>
      <w:r>
        <w:rPr>
          <w:rFonts w:ascii="SimSun" w:eastAsia="SimSun" w:hAnsi="SimSun" w:cs="Microsoft JhengHei" w:hint="eastAsia"/>
          <w:color w:val="2C5376"/>
          <w:lang w:eastAsia="zh-CN"/>
        </w:rPr>
        <w:t>“</w:t>
      </w:r>
      <w:r w:rsidRPr="009D0901">
        <w:rPr>
          <w:rFonts w:ascii="SimSun" w:eastAsia="SimSun" w:hAnsi="SimSun" w:cs="Microsoft JhengHei" w:hint="eastAsia"/>
          <w:color w:val="2C5376"/>
          <w:lang w:eastAsia="zh-CN"/>
        </w:rPr>
        <w:t>我们应当靠着耶稣，常常以颂赞为祭献给上帝。</w:t>
      </w:r>
      <w:r>
        <w:rPr>
          <w:rFonts w:ascii="SimSun" w:eastAsia="SimSun" w:hAnsi="SimSun" w:cs="Microsoft JhengHei" w:hint="eastAsia"/>
          <w:color w:val="2C5376"/>
          <w:lang w:eastAsia="zh-CN"/>
        </w:rPr>
        <w:t>”</w:t>
      </w:r>
    </w:p>
    <w:p w:rsidR="00DD38FA" w:rsidRPr="009D0901" w:rsidRDefault="009D0901" w:rsidP="009D0901">
      <w:pPr>
        <w:pStyle w:val="Quote"/>
        <w:ind w:left="4464" w:firstLine="576"/>
        <w:rPr>
          <w:rFonts w:ascii="SimSun" w:eastAsia="SimSun" w:hAnsi="SimSun" w:cs="Arial"/>
          <w:i w:val="0"/>
          <w:color w:val="2C5376"/>
          <w:lang w:eastAsia="zh-CN"/>
        </w:rPr>
      </w:pPr>
      <w:r w:rsidRPr="009D0901">
        <w:rPr>
          <w:rFonts w:ascii="SimSun" w:eastAsia="SimSun" w:hAnsi="SimSun" w:cs="Arial"/>
          <w:color w:val="2C5376"/>
          <w:lang w:eastAsia="zh-CN"/>
        </w:rPr>
        <w:t>(</w:t>
      </w:r>
      <w:r w:rsidRPr="009D0901">
        <w:rPr>
          <w:rFonts w:ascii="SimSun" w:eastAsia="SimSun" w:hAnsi="SimSun" w:cs="Microsoft JhengHei" w:hint="eastAsia"/>
          <w:color w:val="2C5376"/>
          <w:lang w:eastAsia="zh-CN"/>
        </w:rPr>
        <w:t>希伯来书</w:t>
      </w:r>
      <w:r w:rsidRPr="009D0901">
        <w:rPr>
          <w:rFonts w:ascii="SimSun" w:eastAsia="SimSun" w:hAnsi="SimSun" w:cs="Arial"/>
          <w:color w:val="2C5376"/>
          <w:lang w:eastAsia="zh-CN"/>
        </w:rPr>
        <w:t>13</w:t>
      </w:r>
      <w:r w:rsidRPr="009D0901">
        <w:rPr>
          <w:rFonts w:ascii="SimSun" w:eastAsia="SimSun" w:hAnsi="SimSun" w:cs="Microsoft JhengHei" w:hint="eastAsia"/>
          <w:color w:val="2C5376"/>
          <w:lang w:eastAsia="zh-CN"/>
        </w:rPr>
        <w:t>章</w:t>
      </w:r>
      <w:r w:rsidRPr="009D0901">
        <w:rPr>
          <w:rFonts w:ascii="SimSun" w:eastAsia="SimSun" w:hAnsi="SimSun" w:cs="Arial"/>
          <w:color w:val="2C5376"/>
          <w:lang w:eastAsia="zh-CN"/>
        </w:rPr>
        <w:t>15</w:t>
      </w:r>
      <w:r w:rsidRPr="009D0901">
        <w:rPr>
          <w:rFonts w:ascii="SimSun" w:eastAsia="SimSun" w:hAnsi="SimSun" w:cs="Microsoft JhengHei" w:hint="eastAsia"/>
          <w:color w:val="2C5376"/>
          <w:lang w:eastAsia="zh-CN"/>
        </w:rPr>
        <w:t>节</w:t>
      </w:r>
      <w:r w:rsidRPr="009D0901">
        <w:rPr>
          <w:rFonts w:ascii="SimSun" w:eastAsia="SimSun" w:hAnsi="SimSun" w:cs="Arial"/>
          <w:color w:val="2C5376"/>
          <w:lang w:eastAsia="zh-CN"/>
        </w:rPr>
        <w:t>)</w:t>
      </w:r>
      <w:r w:rsidR="00DD38FA">
        <w:rPr>
          <w:rFonts w:ascii="SimSun" w:eastAsia="SimSun" w:hAnsi="SimSun"/>
          <w:lang w:eastAsia="zh-CN"/>
        </w:rPr>
        <w:tab/>
      </w:r>
    </w:p>
    <w:p w:rsidR="00CA137C" w:rsidRPr="00DD38FA" w:rsidRDefault="001E190D" w:rsidP="00CA137C">
      <w:pPr>
        <w:pStyle w:val="NormalWeb"/>
        <w:rPr>
          <w:rFonts w:ascii="SimSun" w:eastAsia="SimSun" w:hAnsi="SimSun" w:cs="Arial"/>
          <w:color w:val="2C5376"/>
          <w:lang w:eastAsia="zh-CN"/>
        </w:rPr>
      </w:pPr>
      <w:r w:rsidRPr="001E190D">
        <w:rPr>
          <w:rFonts w:ascii="SimSun" w:eastAsia="SimSun" w:hAnsi="SimSun" w:cs="PMingLiU" w:hint="eastAsia"/>
          <w:color w:val="2C5376"/>
          <w:lang w:eastAsia="zh-CN"/>
        </w:rPr>
        <w:t>结束祷告</w:t>
      </w:r>
      <w:r w:rsidR="009D0901">
        <w:rPr>
          <w:rFonts w:ascii="SimSun" w:eastAsia="SimSun" w:hAnsi="SimSun" w:cs="PMingLiU" w:hint="eastAsia"/>
          <w:color w:val="2C5376"/>
          <w:lang w:eastAsia="zh-CN"/>
        </w:rPr>
        <w:t>。</w:t>
      </w:r>
    </w:p>
    <w:p w:rsidR="00D33580" w:rsidRDefault="00D33580" w:rsidP="00CA137C">
      <w:pPr>
        <w:jc w:val="both"/>
        <w:rPr>
          <w:lang w:eastAsia="zh-CN"/>
        </w:rPr>
      </w:pPr>
    </w:p>
    <w:sectPr w:rsidR="00D33580" w:rsidSect="009D36F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C0"/>
    <w:multiLevelType w:val="hybridMultilevel"/>
    <w:tmpl w:val="6A2ECB3C"/>
    <w:lvl w:ilvl="0" w:tplc="2C10B8CE">
      <w:start w:val="1"/>
      <w:numFmt w:val="decimal"/>
      <w:lvlText w:val="%1."/>
      <w:lvlJc w:val="left"/>
      <w:pPr>
        <w:ind w:left="720" w:hanging="360"/>
      </w:pPr>
      <w:rPr>
        <w:rFonts w:hint="default"/>
        <w:color w:val="2C537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7D6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AC1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D62B0"/>
    <w:multiLevelType w:val="hybridMultilevel"/>
    <w:tmpl w:val="8B64E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763E8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7D5D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2C0B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3807"/>
    <w:multiLevelType w:val="hybridMultilevel"/>
    <w:tmpl w:val="E7A0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65F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434"/>
    <w:multiLevelType w:val="hybridMultilevel"/>
    <w:tmpl w:val="87240FA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AD2F1E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0FF1"/>
    <w:multiLevelType w:val="hybridMultilevel"/>
    <w:tmpl w:val="195C2C84"/>
    <w:lvl w:ilvl="0" w:tplc="1842E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0D2FB9"/>
    <w:multiLevelType w:val="hybridMultilevel"/>
    <w:tmpl w:val="CD0E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B3828"/>
    <w:multiLevelType w:val="hybridMultilevel"/>
    <w:tmpl w:val="106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06AF2"/>
    <w:multiLevelType w:val="hybridMultilevel"/>
    <w:tmpl w:val="1B945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324242"/>
    <w:multiLevelType w:val="hybridMultilevel"/>
    <w:tmpl w:val="87240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335ED"/>
    <w:multiLevelType w:val="hybridMultilevel"/>
    <w:tmpl w:val="E7A0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26B33"/>
    <w:multiLevelType w:val="hybridMultilevel"/>
    <w:tmpl w:val="6E3E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65129"/>
    <w:multiLevelType w:val="hybridMultilevel"/>
    <w:tmpl w:val="027EE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18"/>
  </w:num>
  <w:num w:numId="6">
    <w:abstractNumId w:val="0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543"/>
    <w:rsid w:val="00006538"/>
    <w:rsid w:val="000319C6"/>
    <w:rsid w:val="00041FAE"/>
    <w:rsid w:val="00080068"/>
    <w:rsid w:val="000A71A9"/>
    <w:rsid w:val="000B001D"/>
    <w:rsid w:val="000B5791"/>
    <w:rsid w:val="000C378F"/>
    <w:rsid w:val="000D0F5B"/>
    <w:rsid w:val="00101272"/>
    <w:rsid w:val="001024F9"/>
    <w:rsid w:val="0011617C"/>
    <w:rsid w:val="001267E7"/>
    <w:rsid w:val="00166DAA"/>
    <w:rsid w:val="001679EC"/>
    <w:rsid w:val="00182D6B"/>
    <w:rsid w:val="00194020"/>
    <w:rsid w:val="0019708F"/>
    <w:rsid w:val="001B0379"/>
    <w:rsid w:val="001E190D"/>
    <w:rsid w:val="00203676"/>
    <w:rsid w:val="0023576C"/>
    <w:rsid w:val="002463BC"/>
    <w:rsid w:val="002551EE"/>
    <w:rsid w:val="002647D4"/>
    <w:rsid w:val="0026546D"/>
    <w:rsid w:val="002741B6"/>
    <w:rsid w:val="00285F68"/>
    <w:rsid w:val="00287250"/>
    <w:rsid w:val="002A0F47"/>
    <w:rsid w:val="002B6FB9"/>
    <w:rsid w:val="002C016E"/>
    <w:rsid w:val="002C1FEC"/>
    <w:rsid w:val="002D2CBB"/>
    <w:rsid w:val="002E28F0"/>
    <w:rsid w:val="002F5409"/>
    <w:rsid w:val="00306DAF"/>
    <w:rsid w:val="003233D7"/>
    <w:rsid w:val="00331AEB"/>
    <w:rsid w:val="00331BC7"/>
    <w:rsid w:val="00334F96"/>
    <w:rsid w:val="003401B8"/>
    <w:rsid w:val="00340DFF"/>
    <w:rsid w:val="003A24A5"/>
    <w:rsid w:val="003A25DD"/>
    <w:rsid w:val="003A3B1E"/>
    <w:rsid w:val="003F3C92"/>
    <w:rsid w:val="003F4A5E"/>
    <w:rsid w:val="00407537"/>
    <w:rsid w:val="00411CF4"/>
    <w:rsid w:val="004277E8"/>
    <w:rsid w:val="00434510"/>
    <w:rsid w:val="00435E38"/>
    <w:rsid w:val="004419F8"/>
    <w:rsid w:val="004473A7"/>
    <w:rsid w:val="004617FC"/>
    <w:rsid w:val="0048644C"/>
    <w:rsid w:val="00493A11"/>
    <w:rsid w:val="00496085"/>
    <w:rsid w:val="004B5AE2"/>
    <w:rsid w:val="004D0C34"/>
    <w:rsid w:val="004E090A"/>
    <w:rsid w:val="004E4593"/>
    <w:rsid w:val="004F6A11"/>
    <w:rsid w:val="00533F3C"/>
    <w:rsid w:val="00556A3F"/>
    <w:rsid w:val="00561C68"/>
    <w:rsid w:val="00571EAB"/>
    <w:rsid w:val="00580162"/>
    <w:rsid w:val="00582FA5"/>
    <w:rsid w:val="00584819"/>
    <w:rsid w:val="005A33BB"/>
    <w:rsid w:val="005B3F6F"/>
    <w:rsid w:val="005D203A"/>
    <w:rsid w:val="005F3CF7"/>
    <w:rsid w:val="005F6557"/>
    <w:rsid w:val="0060470F"/>
    <w:rsid w:val="00631529"/>
    <w:rsid w:val="00643DAD"/>
    <w:rsid w:val="00663A7C"/>
    <w:rsid w:val="006C01EA"/>
    <w:rsid w:val="006D3285"/>
    <w:rsid w:val="006E17B5"/>
    <w:rsid w:val="00717C69"/>
    <w:rsid w:val="00722726"/>
    <w:rsid w:val="007443D3"/>
    <w:rsid w:val="0079531E"/>
    <w:rsid w:val="007A782B"/>
    <w:rsid w:val="007B51F6"/>
    <w:rsid w:val="007F0579"/>
    <w:rsid w:val="007F5D39"/>
    <w:rsid w:val="00801ED8"/>
    <w:rsid w:val="00805021"/>
    <w:rsid w:val="00806A81"/>
    <w:rsid w:val="00835DCA"/>
    <w:rsid w:val="00856F6B"/>
    <w:rsid w:val="00857E18"/>
    <w:rsid w:val="008618F9"/>
    <w:rsid w:val="00871DA8"/>
    <w:rsid w:val="00874890"/>
    <w:rsid w:val="00894543"/>
    <w:rsid w:val="008D19CA"/>
    <w:rsid w:val="008E0CA1"/>
    <w:rsid w:val="008E76B4"/>
    <w:rsid w:val="008E7E6B"/>
    <w:rsid w:val="009315B4"/>
    <w:rsid w:val="00952A34"/>
    <w:rsid w:val="00953ACF"/>
    <w:rsid w:val="00965CD4"/>
    <w:rsid w:val="00981D88"/>
    <w:rsid w:val="0099271F"/>
    <w:rsid w:val="009A1E63"/>
    <w:rsid w:val="009A2ADC"/>
    <w:rsid w:val="009B722B"/>
    <w:rsid w:val="009B727E"/>
    <w:rsid w:val="009C2F4B"/>
    <w:rsid w:val="009C706F"/>
    <w:rsid w:val="009D0901"/>
    <w:rsid w:val="009D166A"/>
    <w:rsid w:val="009D36F3"/>
    <w:rsid w:val="009D5ED9"/>
    <w:rsid w:val="00A159C6"/>
    <w:rsid w:val="00A232B2"/>
    <w:rsid w:val="00A25E12"/>
    <w:rsid w:val="00A25FF8"/>
    <w:rsid w:val="00A43A59"/>
    <w:rsid w:val="00A4488A"/>
    <w:rsid w:val="00A45EC2"/>
    <w:rsid w:val="00A860EB"/>
    <w:rsid w:val="00A92EA5"/>
    <w:rsid w:val="00AA2B25"/>
    <w:rsid w:val="00AB5E77"/>
    <w:rsid w:val="00AB774B"/>
    <w:rsid w:val="00AC293F"/>
    <w:rsid w:val="00AD7953"/>
    <w:rsid w:val="00AF0642"/>
    <w:rsid w:val="00AF4200"/>
    <w:rsid w:val="00AF521D"/>
    <w:rsid w:val="00B14DCE"/>
    <w:rsid w:val="00B22278"/>
    <w:rsid w:val="00B2235E"/>
    <w:rsid w:val="00B368CB"/>
    <w:rsid w:val="00B60094"/>
    <w:rsid w:val="00B63E23"/>
    <w:rsid w:val="00B83F69"/>
    <w:rsid w:val="00B85892"/>
    <w:rsid w:val="00B87636"/>
    <w:rsid w:val="00BA1D97"/>
    <w:rsid w:val="00BB52BC"/>
    <w:rsid w:val="00BB5E66"/>
    <w:rsid w:val="00BD7BE9"/>
    <w:rsid w:val="00BE591D"/>
    <w:rsid w:val="00BE783F"/>
    <w:rsid w:val="00BF296A"/>
    <w:rsid w:val="00BF36D3"/>
    <w:rsid w:val="00C15709"/>
    <w:rsid w:val="00C21859"/>
    <w:rsid w:val="00C2225D"/>
    <w:rsid w:val="00C22F23"/>
    <w:rsid w:val="00C244CF"/>
    <w:rsid w:val="00CA137C"/>
    <w:rsid w:val="00CB31A3"/>
    <w:rsid w:val="00CD71FA"/>
    <w:rsid w:val="00CE6C47"/>
    <w:rsid w:val="00CF0EFD"/>
    <w:rsid w:val="00CF1B50"/>
    <w:rsid w:val="00CF4F18"/>
    <w:rsid w:val="00CF6556"/>
    <w:rsid w:val="00D003AB"/>
    <w:rsid w:val="00D33580"/>
    <w:rsid w:val="00D4335F"/>
    <w:rsid w:val="00D53668"/>
    <w:rsid w:val="00D53C77"/>
    <w:rsid w:val="00D64EF2"/>
    <w:rsid w:val="00D6738F"/>
    <w:rsid w:val="00D7304F"/>
    <w:rsid w:val="00D7580E"/>
    <w:rsid w:val="00D83052"/>
    <w:rsid w:val="00DC0535"/>
    <w:rsid w:val="00DC2814"/>
    <w:rsid w:val="00DD38FA"/>
    <w:rsid w:val="00DF725D"/>
    <w:rsid w:val="00E21EEC"/>
    <w:rsid w:val="00E44625"/>
    <w:rsid w:val="00E4465D"/>
    <w:rsid w:val="00E451C2"/>
    <w:rsid w:val="00E60A6B"/>
    <w:rsid w:val="00E6712F"/>
    <w:rsid w:val="00E70F54"/>
    <w:rsid w:val="00E8147B"/>
    <w:rsid w:val="00E93EB7"/>
    <w:rsid w:val="00E974F3"/>
    <w:rsid w:val="00EC0C64"/>
    <w:rsid w:val="00EC47E7"/>
    <w:rsid w:val="00EC7E57"/>
    <w:rsid w:val="00ED5DD8"/>
    <w:rsid w:val="00EF5664"/>
    <w:rsid w:val="00F20725"/>
    <w:rsid w:val="00F22837"/>
    <w:rsid w:val="00F54536"/>
    <w:rsid w:val="00F54E8F"/>
    <w:rsid w:val="00FA1E27"/>
    <w:rsid w:val="00FA2227"/>
    <w:rsid w:val="00FA22C6"/>
    <w:rsid w:val="00FB11EA"/>
    <w:rsid w:val="00FB671B"/>
    <w:rsid w:val="00FE6812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6B64"/>
  <w14:defaultImageDpi w14:val="32767"/>
  <w15:docId w15:val="{22984BC4-C5F8-304F-9450-4627F39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52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521D"/>
    <w:pPr>
      <w:ind w:left="720"/>
      <w:contextualSpacing/>
    </w:pPr>
    <w:rPr>
      <w:rFonts w:eastAsia="ヒラギノ角ゴ Pro W3"/>
      <w:color w:val="000000"/>
    </w:rPr>
  </w:style>
  <w:style w:type="character" w:customStyle="1" w:styleId="ListParagraphChar">
    <w:name w:val="List Paragraph Char"/>
    <w:link w:val="ListParagraph"/>
    <w:uiPriority w:val="34"/>
    <w:rsid w:val="00AF521D"/>
    <w:rPr>
      <w:rFonts w:ascii="Times New Roman" w:eastAsia="ヒラギノ角ゴ Pro W3" w:hAnsi="Times New Roman" w:cs="Times New Roman"/>
      <w:color w:val="000000"/>
    </w:rPr>
  </w:style>
  <w:style w:type="paragraph" w:customStyle="1" w:styleId="Level1--SectionHeading">
    <w:name w:val="Level 1--Section Heading"/>
    <w:basedOn w:val="TOCHeading"/>
    <w:link w:val="Level1--SectionHeadingChar"/>
    <w:qFormat/>
    <w:rsid w:val="00AF521D"/>
    <w:pPr>
      <w:shd w:val="clear" w:color="auto" w:fill="2C5376"/>
      <w:spacing w:after="240"/>
    </w:pPr>
    <w:rPr>
      <w:rFonts w:ascii="Arial" w:eastAsia="MS Gothic" w:hAnsi="Arial" w:cs="Arial"/>
      <w:b/>
      <w:bCs/>
      <w:color w:val="FFFFFF"/>
      <w:sz w:val="28"/>
      <w:szCs w:val="28"/>
      <w:lang w:eastAsia="ja-JP"/>
    </w:rPr>
  </w:style>
  <w:style w:type="character" w:customStyle="1" w:styleId="Level1--SectionHeadingChar">
    <w:name w:val="Level 1--Section Heading Char"/>
    <w:link w:val="Level1--SectionHeading"/>
    <w:rsid w:val="00AF521D"/>
    <w:rPr>
      <w:rFonts w:ascii="Arial" w:eastAsia="MS Gothic" w:hAnsi="Arial" w:cs="Arial"/>
      <w:b/>
      <w:bCs/>
      <w:color w:val="FFFFFF"/>
      <w:sz w:val="28"/>
      <w:szCs w:val="28"/>
      <w:shd w:val="clear" w:color="auto" w:fill="2C5376"/>
      <w:lang w:eastAsia="ja-JP"/>
    </w:rPr>
  </w:style>
  <w:style w:type="paragraph" w:customStyle="1" w:styleId="Level2--ReviewStatement">
    <w:name w:val="Level 2--Review Statement"/>
    <w:basedOn w:val="Normal"/>
    <w:link w:val="Level2--ReviewStatementChar"/>
    <w:qFormat/>
    <w:rsid w:val="00AF521D"/>
    <w:pPr>
      <w:pBdr>
        <w:bottom w:val="single" w:sz="4" w:space="1" w:color="F15D43"/>
      </w:pBdr>
      <w:tabs>
        <w:tab w:val="center" w:pos="4320"/>
        <w:tab w:val="left" w:pos="4744"/>
      </w:tabs>
      <w:spacing w:before="360" w:after="240" w:line="276" w:lineRule="auto"/>
      <w:outlineLvl w:val="1"/>
    </w:pPr>
    <w:rPr>
      <w:b/>
      <w:caps/>
      <w:color w:val="2C5376"/>
    </w:rPr>
  </w:style>
  <w:style w:type="character" w:customStyle="1" w:styleId="Level2--ReviewStatementChar">
    <w:name w:val="Level 2--Review Statement Char"/>
    <w:link w:val="Level2--ReviewStatement"/>
    <w:rsid w:val="00AF521D"/>
    <w:rPr>
      <w:rFonts w:ascii="Times New Roman" w:eastAsia="Times New Roman" w:hAnsi="Times New Roman" w:cs="Times New Roman"/>
      <w:b/>
      <w:caps/>
      <w:color w:val="2C5376"/>
    </w:rPr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AF521D"/>
    <w:pPr>
      <w:spacing w:after="120"/>
    </w:pPr>
    <w:rPr>
      <w:color w:val="2C5376"/>
    </w:rPr>
  </w:style>
  <w:style w:type="character" w:customStyle="1" w:styleId="ReviewStatementtextChar">
    <w:name w:val="Review Statement text Char"/>
    <w:link w:val="ReviewStatementtext"/>
    <w:uiPriority w:val="1"/>
    <w:rsid w:val="00AF521D"/>
    <w:rPr>
      <w:rFonts w:ascii="Times New Roman" w:eastAsia="Times New Roman" w:hAnsi="Times New Roman" w:cs="Times New Roman"/>
      <w:color w:val="2C5376"/>
    </w:rPr>
  </w:style>
  <w:style w:type="paragraph" w:customStyle="1" w:styleId="Level0--MainTitle">
    <w:name w:val="Level 0--Main Title"/>
    <w:basedOn w:val="Heading1"/>
    <w:link w:val="Level0--MainTitleChar"/>
    <w:uiPriority w:val="1"/>
    <w:qFormat/>
    <w:rsid w:val="00AF521D"/>
    <w:pPr>
      <w:keepNext w:val="0"/>
      <w:keepLines w:val="0"/>
      <w:pBdr>
        <w:bottom w:val="single" w:sz="12" w:space="1" w:color="2C5376"/>
      </w:pBdr>
      <w:suppressAutoHyphens/>
      <w:spacing w:before="0"/>
      <w:jc w:val="center"/>
    </w:pPr>
    <w:rPr>
      <w:rFonts w:ascii="Times New Roman" w:eastAsia="Times New Roman" w:hAnsi="Times New Roman" w:cs="Times New Roman"/>
      <w:b/>
      <w:color w:val="2C5376"/>
      <w:sz w:val="28"/>
      <w:szCs w:val="28"/>
      <w:lang w:eastAsia="ar-SA"/>
    </w:rPr>
  </w:style>
  <w:style w:type="character" w:customStyle="1" w:styleId="Level0--MainTitleChar">
    <w:name w:val="Level 0--Main Title Char"/>
    <w:link w:val="Level0--MainTitle"/>
    <w:uiPriority w:val="1"/>
    <w:rsid w:val="00AF521D"/>
    <w:rPr>
      <w:rFonts w:ascii="Times New Roman" w:eastAsia="Times New Roman" w:hAnsi="Times New Roman" w:cs="Times New Roman"/>
      <w:b/>
      <w:color w:val="2C5376"/>
      <w:sz w:val="28"/>
      <w:szCs w:val="2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F5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21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3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5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B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137C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CA13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137C"/>
    <w:rPr>
      <w:rFonts w:ascii="Times New Roman" w:eastAsia="Times New Roman" w:hAnsi="Times New Roman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nn.eck\Desktop\SAH_template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C:\Users\jann.eck\Desktop\SAH_template_2021.dotx</Template>
  <TotalTime>284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Eckenwiler</dc:creator>
  <cp:lastModifiedBy>Fengxia Ma</cp:lastModifiedBy>
  <cp:revision>15</cp:revision>
  <dcterms:created xsi:type="dcterms:W3CDTF">2021-01-30T19:50:00Z</dcterms:created>
  <dcterms:modified xsi:type="dcterms:W3CDTF">2021-07-12T08:52:00Z</dcterms:modified>
</cp:coreProperties>
</file>