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5D4" w:rsidRPr="001A2D7E" w:rsidRDefault="00A25745" w:rsidP="001A2D7E">
      <w:pPr>
        <w:spacing w:before="240" w:after="240" w:line="480" w:lineRule="auto"/>
        <w:rPr>
          <w:rFonts w:ascii="SimSun" w:eastAsia="SimSun" w:hAnsi="SimSun"/>
          <w:bCs/>
          <w:color w:val="535352"/>
          <w:lang w:eastAsia="zh-CN"/>
        </w:rPr>
      </w:pPr>
      <w:r>
        <w:rPr>
          <w:rFonts w:ascii="SimSun" w:eastAsia="SimSun" w:hAnsi="SimSun" w:hint="eastAsia"/>
          <w:bCs/>
          <w:color w:val="535352"/>
          <w:lang w:eastAsia="zh-CN"/>
        </w:rPr>
        <w:t>视频简</w:t>
      </w:r>
      <w:r w:rsidRPr="003027E0">
        <w:rPr>
          <w:rFonts w:ascii="SimSun" w:eastAsia="SimSun" w:hAnsi="SimSun"/>
          <w:bCs/>
          <w:color w:val="535352"/>
          <w:lang w:eastAsia="zh-CN"/>
        </w:rPr>
        <w:t>介</w:t>
      </w:r>
      <w:r w:rsidR="001A2D7E">
        <w:rPr>
          <w:rFonts w:ascii="SimSun" w:eastAsia="SimSun" w:hAnsi="SimSun" w:hint="eastAsia"/>
          <w:bCs/>
          <w:color w:val="535352"/>
          <w:lang w:eastAsia="zh-CN"/>
        </w:rPr>
        <w:t>：</w:t>
      </w:r>
    </w:p>
    <w:p w:rsidR="00D07E2F" w:rsidRPr="003027E0" w:rsidRDefault="009E4119" w:rsidP="001A2D7E">
      <w:pPr>
        <w:spacing w:before="240" w:after="240" w:line="360" w:lineRule="auto"/>
        <w:rPr>
          <w:rFonts w:ascii="SimSun" w:eastAsia="SimSun" w:hAnsi="SimSun"/>
          <w:bCs/>
          <w:color w:val="535352"/>
          <w:lang w:eastAsia="zh-CN"/>
        </w:rPr>
      </w:pPr>
      <w:r>
        <w:rPr>
          <w:rFonts w:ascii="SimSun" w:eastAsia="SimSun" w:hAnsi="SimSun"/>
          <w:bCs/>
          <w:color w:val="535352"/>
          <w:lang w:eastAsia="zh-CN"/>
        </w:rPr>
        <w:t>你好, 我是第三千禧年</w:t>
      </w:r>
      <w:r w:rsidR="004F6B96" w:rsidRPr="004F6B96">
        <w:rPr>
          <w:rFonts w:ascii="SimSun" w:eastAsia="SimSun" w:hAnsi="SimSun" w:hint="eastAsia"/>
          <w:bCs/>
          <w:color w:val="535352"/>
          <w:lang w:eastAsia="zh-CN"/>
        </w:rPr>
        <w:t>神学资源中心</w:t>
      </w:r>
      <w:r>
        <w:rPr>
          <w:rFonts w:ascii="SimSun" w:eastAsia="SimSun" w:hAnsi="SimSun"/>
          <w:bCs/>
          <w:color w:val="535352"/>
          <w:lang w:eastAsia="zh-CN"/>
        </w:rPr>
        <w:t>的理查德·伯瑞特</w:t>
      </w:r>
      <w:bookmarkStart w:id="0" w:name="_GoBack"/>
      <w:bookmarkEnd w:id="0"/>
      <w:r>
        <w:rPr>
          <w:rFonts w:ascii="SimSun" w:eastAsia="SimSun" w:hAnsi="SimSun"/>
          <w:bCs/>
          <w:color w:val="535352"/>
          <w:lang w:eastAsia="zh-CN"/>
        </w:rPr>
        <w:t>，</w:t>
      </w:r>
      <w:r w:rsidR="00DF68E3" w:rsidRPr="00DF68E3">
        <w:rPr>
          <w:rFonts w:ascii="SimSun" w:eastAsia="SimSun" w:hAnsi="SimSun" w:hint="eastAsia"/>
          <w:bCs/>
          <w:color w:val="535352"/>
          <w:lang w:eastAsia="zh-CN"/>
        </w:rPr>
        <w:t>欢迎使用这套</w:t>
      </w:r>
      <w:r>
        <w:rPr>
          <w:rFonts w:ascii="SimSun" w:eastAsia="SimSun" w:hAnsi="SimSun" w:hint="eastAsia"/>
          <w:bCs/>
          <w:color w:val="535352"/>
          <w:lang w:eastAsia="zh-CN"/>
        </w:rPr>
        <w:t>希</w:t>
      </w:r>
      <w:r>
        <w:rPr>
          <w:rFonts w:ascii="SimSun" w:eastAsia="SimSun" w:hAnsi="SimSun"/>
          <w:bCs/>
          <w:color w:val="535352"/>
          <w:lang w:eastAsia="zh-CN"/>
        </w:rPr>
        <w:t>伯来书</w:t>
      </w:r>
      <w:r w:rsidR="001A2D7E">
        <w:rPr>
          <w:rFonts w:ascii="SimSun" w:eastAsia="SimSun" w:hAnsi="SimSun" w:hint="eastAsia"/>
          <w:bCs/>
          <w:color w:val="535352"/>
          <w:lang w:eastAsia="zh-CN"/>
        </w:rPr>
        <w:t>小组</w:t>
      </w:r>
      <w:r w:rsidR="00EC33D3">
        <w:rPr>
          <w:rFonts w:ascii="SimSun" w:eastAsia="SimSun" w:hAnsi="SimSun" w:hint="eastAsia"/>
          <w:bCs/>
          <w:color w:val="535352"/>
          <w:lang w:eastAsia="zh-CN"/>
        </w:rPr>
        <w:t>查经学习</w:t>
      </w:r>
      <w:r w:rsidR="001A2D7E">
        <w:rPr>
          <w:rFonts w:ascii="SimSun" w:eastAsia="SimSun" w:hAnsi="SimSun"/>
          <w:bCs/>
          <w:color w:val="535352"/>
          <w:lang w:eastAsia="zh-CN"/>
        </w:rPr>
        <w:t>特别</w:t>
      </w:r>
      <w:r>
        <w:rPr>
          <w:rFonts w:ascii="SimSun" w:eastAsia="SimSun" w:hAnsi="SimSun"/>
          <w:bCs/>
          <w:color w:val="535352"/>
          <w:lang w:eastAsia="zh-CN"/>
        </w:rPr>
        <w:t>系列的第一课。</w:t>
      </w:r>
    </w:p>
    <w:p w:rsidR="00D07E2F" w:rsidRPr="00CD5E4D" w:rsidRDefault="009E4119" w:rsidP="001A2D7E">
      <w:pPr>
        <w:spacing w:before="240" w:after="240" w:line="360" w:lineRule="auto"/>
        <w:rPr>
          <w:rFonts w:ascii="SimSun" w:eastAsia="SimSun" w:hAnsi="SimSun"/>
          <w:bCs/>
          <w:color w:val="535352"/>
          <w:lang w:eastAsia="zh-CN"/>
        </w:rPr>
      </w:pPr>
      <w:r>
        <w:rPr>
          <w:rFonts w:ascii="SimSun" w:eastAsia="SimSun" w:hAnsi="SimSun"/>
          <w:bCs/>
          <w:color w:val="535352"/>
          <w:lang w:eastAsia="zh-CN"/>
        </w:rPr>
        <w:t>在这一课里，我们的重点是介绍上帝所选召来书写这本书的人。他所书写的对象，那些人正经历一段艰苦时期，他们正在承受逼迫，考验，实际上面临着背弃基督而转向世上其他事物的危机，他们把信心和盼望放在其他的事物，而非耶稣身上。上帝选召一个特别的人来写这本书，乃是因着他的特质，就是我们在这一课里所谓的深具热忱的知识分子。他对上帝子民承受的苦难，并效法基督的受苦，有着热切的情怀。但是他将这种热忱与对圣经和基督神学的深度反思相联</w:t>
      </w:r>
      <w:r w:rsidR="00DF68E3">
        <w:rPr>
          <w:rFonts w:ascii="SimSun" w:eastAsia="SimSun" w:hAnsi="SimSun"/>
          <w:bCs/>
          <w:color w:val="535352"/>
          <w:lang w:eastAsia="zh-CN"/>
        </w:rPr>
        <w:t>结</w:t>
      </w:r>
      <w:r>
        <w:rPr>
          <w:rFonts w:ascii="SimSun" w:eastAsia="SimSun" w:hAnsi="SimSun"/>
          <w:bCs/>
          <w:color w:val="535352"/>
          <w:lang w:eastAsia="zh-CN"/>
        </w:rPr>
        <w:t>。 他是从整本圣经来给予那些精深的教导</w:t>
      </w:r>
      <w:r w:rsidR="00CD5E4D" w:rsidRPr="00CD5E4D">
        <w:rPr>
          <w:rFonts w:ascii="SimSun" w:eastAsia="SimSun" w:hAnsi="SimSun" w:hint="eastAsia"/>
          <w:bCs/>
          <w:color w:val="535352"/>
          <w:lang w:eastAsia="zh-CN"/>
        </w:rPr>
        <w:t>。</w:t>
      </w:r>
    </w:p>
    <w:p w:rsidR="003027E0" w:rsidRPr="009E4119" w:rsidRDefault="009E4119" w:rsidP="001A2D7E">
      <w:pPr>
        <w:spacing w:before="120" w:after="120" w:line="480" w:lineRule="auto"/>
        <w:rPr>
          <w:rFonts w:ascii="SimSun" w:eastAsia="SimSun" w:hAnsi="SimSun"/>
          <w:bCs/>
          <w:color w:val="535352"/>
          <w:lang w:eastAsia="zh-CN"/>
        </w:rPr>
        <w:sectPr w:rsidR="003027E0" w:rsidRPr="009E4119" w:rsidSect="008E0CA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E4119">
        <w:rPr>
          <w:rFonts w:ascii="SimSun" w:eastAsia="SimSun" w:hAnsi="SimSun"/>
          <w:bCs/>
          <w:color w:val="535352"/>
          <w:lang w:eastAsia="zh-CN"/>
        </w:rPr>
        <w:t xml:space="preserve">当我们思考现今的生活，所面对的各种挑战，我们都能从希伯来书作者所关注的，找到我们对上帝子民和跟随基督的热诚要如何增长，还有，我们对圣经的认知该如何与日具增。 </w:t>
      </w:r>
    </w:p>
    <w:p w:rsidR="00AF521D" w:rsidRPr="003027E0" w:rsidRDefault="009E4119" w:rsidP="00AF521D">
      <w:pPr>
        <w:spacing w:before="120" w:after="120"/>
        <w:jc w:val="center"/>
        <w:rPr>
          <w:rFonts w:ascii="SimSun" w:eastAsia="SimSun" w:hAnsi="SimSun"/>
          <w:bCs/>
          <w:color w:val="535352"/>
          <w:sz w:val="36"/>
          <w:szCs w:val="36"/>
          <w:lang w:eastAsia="zh-CN"/>
        </w:rPr>
      </w:pPr>
      <w:r w:rsidRPr="001A2D7E">
        <w:rPr>
          <w:rFonts w:ascii="SimSun" w:eastAsia="SimSun" w:hAnsi="SimSun" w:cs="PMingLiU"/>
          <w:b/>
          <w:bCs/>
          <w:color w:val="535352"/>
          <w:sz w:val="36"/>
          <w:szCs w:val="36"/>
          <w:lang w:eastAsia="zh-CN"/>
        </w:rPr>
        <w:lastRenderedPageBreak/>
        <w:t>希伯来书</w:t>
      </w:r>
    </w:p>
    <w:p w:rsidR="00AF521D" w:rsidRPr="003027E0" w:rsidRDefault="009E4119" w:rsidP="00AF521D">
      <w:pPr>
        <w:pStyle w:val="Level0--MainTitle"/>
        <w:pBdr>
          <w:bottom w:val="none" w:sz="0" w:space="0" w:color="auto"/>
        </w:pBdr>
        <w:spacing w:after="240"/>
        <w:rPr>
          <w:rFonts w:ascii="SimSun" w:eastAsia="SimSun" w:hAnsi="SimSun"/>
          <w:b w:val="0"/>
          <w:bCs/>
          <w:color w:val="535352"/>
        </w:rPr>
      </w:pPr>
      <w:r>
        <w:rPr>
          <w:rFonts w:ascii="PMingLiU" w:eastAsia="PMingLiU" w:hAnsi="PMingLiU" w:cs="PMingLiU"/>
          <w:b w:val="0"/>
          <w:bCs/>
          <w:color w:val="535352"/>
        </w:rPr>
        <w:t>小组学习</w:t>
      </w:r>
    </w:p>
    <w:p w:rsidR="003027E0" w:rsidRPr="00330515" w:rsidRDefault="009E4119" w:rsidP="00717C69">
      <w:pPr>
        <w:spacing w:before="240" w:after="240"/>
        <w:jc w:val="center"/>
        <w:rPr>
          <w:rFonts w:ascii="SimSun" w:eastAsia="SimSun" w:hAnsi="SimSun"/>
          <w:b/>
          <w:bCs/>
          <w:color w:val="535352"/>
          <w:sz w:val="32"/>
          <w:szCs w:val="32"/>
          <w:lang w:eastAsia="zh-CN"/>
        </w:rPr>
      </w:pPr>
      <w:r w:rsidRPr="00330515">
        <w:rPr>
          <w:rFonts w:ascii="SimSun" w:eastAsia="SimSun" w:hAnsi="SimSun"/>
          <w:b/>
          <w:bCs/>
          <w:color w:val="535352"/>
          <w:sz w:val="32"/>
          <w:szCs w:val="32"/>
          <w:lang w:eastAsia="zh-CN"/>
        </w:rPr>
        <w:t>第一课 患难时候上帝的话语</w:t>
      </w:r>
    </w:p>
    <w:p w:rsidR="00AF521D" w:rsidRPr="005B1E76" w:rsidRDefault="001A2D7E" w:rsidP="00AF521D">
      <w:pPr>
        <w:pStyle w:val="Level1--SectionHeading"/>
        <w:jc w:val="both"/>
      </w:pPr>
      <w:r w:rsidRPr="001A2D7E">
        <w:rPr>
          <w:rFonts w:ascii="SimSun" w:eastAsia="SimSun" w:hAnsi="SimSun" w:cs="Microsoft JhengHei" w:hint="eastAsia"/>
          <w:lang w:eastAsia="zh-CN"/>
        </w:rPr>
        <w:t>联结</w:t>
      </w:r>
      <w:r w:rsidR="00AF521D">
        <w:t xml:space="preserve"> (10 </w:t>
      </w:r>
      <w:r w:rsidRPr="001A2D7E">
        <w:rPr>
          <w:rFonts w:ascii="SimSun" w:eastAsia="SimSun" w:hAnsi="SimSun" w:hint="eastAsia"/>
          <w:lang w:eastAsia="zh-CN"/>
        </w:rPr>
        <w:t>分钟</w:t>
      </w:r>
      <w:r w:rsidR="00AF521D">
        <w:t>)</w:t>
      </w:r>
    </w:p>
    <w:p w:rsidR="00FE3217" w:rsidRDefault="009E4119" w:rsidP="00CE4B4E">
      <w:pPr>
        <w:spacing w:after="120"/>
        <w:jc w:val="both"/>
        <w:rPr>
          <w:rFonts w:ascii="SimSun" w:eastAsia="SimSun" w:hAnsi="SimSun" w:cs="Arial"/>
          <w:color w:val="2C5376"/>
          <w:lang w:eastAsia="zh-CN"/>
        </w:rPr>
      </w:pPr>
      <w:r>
        <w:rPr>
          <w:rFonts w:ascii="SimSun" w:eastAsia="SimSun" w:hAnsi="SimSun" w:cs="Arial"/>
          <w:color w:val="2C5376"/>
          <w:lang w:eastAsia="zh-CN"/>
        </w:rPr>
        <w:t>生活在和平与安全景况的基督徒通常会在信仰上折衷妥协，但你能否想像到，为了保护自我，配偶，子女，以及亲密的朋友，不受严重伤害，而妥协牺牲自己的信仰，那是何等大的诱惑？</w:t>
      </w:r>
    </w:p>
    <w:p w:rsidR="00016CF4" w:rsidRPr="00016CF4" w:rsidRDefault="009E4119" w:rsidP="00CE4B4E">
      <w:pPr>
        <w:spacing w:after="120"/>
        <w:jc w:val="both"/>
        <w:rPr>
          <w:rFonts w:ascii="SimSun" w:eastAsia="SimSun" w:hAnsi="SimSun" w:cs="Arial"/>
          <w:color w:val="2C5376"/>
          <w:lang w:eastAsia="zh-CN"/>
        </w:rPr>
      </w:pPr>
      <w:r>
        <w:rPr>
          <w:rFonts w:ascii="SimSun" w:eastAsia="SimSun" w:hAnsi="SimSun" w:cs="Arial"/>
          <w:color w:val="2C5376"/>
          <w:lang w:eastAsia="zh-CN"/>
        </w:rPr>
        <w:t>跟随基督的人在历世历代一直都受到逼迫和磨难。财产被盗，承受殴打，监禁和殉道，这些都成为无数基督徒的命运。根据一些报导，跟随基督的人在现今时日遭受的迫害比过往还要多。然而，在所有这些情况下，上帝的话语对于上帝的子民而言更显得珍贵。</w:t>
      </w:r>
    </w:p>
    <w:p w:rsidR="00016CF4" w:rsidRPr="00016CF4" w:rsidRDefault="009E4119" w:rsidP="00CE4B4E">
      <w:pPr>
        <w:jc w:val="both"/>
        <w:rPr>
          <w:rFonts w:ascii="SimSun" w:eastAsia="SimSun" w:hAnsi="SimSun" w:cs="Arial"/>
          <w:bCs/>
          <w:color w:val="2C5376"/>
          <w:lang w:eastAsia="zh-CN"/>
        </w:rPr>
      </w:pPr>
      <w:r>
        <w:rPr>
          <w:rFonts w:ascii="SimSun" w:eastAsia="SimSun" w:hAnsi="SimSun" w:cs="Arial"/>
          <w:bCs/>
          <w:color w:val="2C5376"/>
          <w:lang w:eastAsia="zh-CN"/>
        </w:rPr>
        <w:t>圣灵感动希伯来书的作者写信给面临严重</w:t>
      </w:r>
      <w:r w:rsidR="00402A05">
        <w:rPr>
          <w:rFonts w:ascii="SimSun" w:eastAsia="SimSun" w:hAnsi="SimSun" w:cs="Arial" w:hint="eastAsia"/>
          <w:bCs/>
          <w:color w:val="2C5376"/>
          <w:lang w:eastAsia="zh-CN"/>
        </w:rPr>
        <w:t>患</w:t>
      </w:r>
      <w:r>
        <w:rPr>
          <w:rFonts w:ascii="SimSun" w:eastAsia="SimSun" w:hAnsi="SimSun" w:cs="Arial"/>
          <w:bCs/>
          <w:color w:val="2C5376"/>
          <w:lang w:eastAsia="zh-CN"/>
        </w:rPr>
        <w:t>难的基督徒肢体，他们过去遭受苦难，现在正面临着更大的苦难。他们在几年前做得很好，但是希伯来书的作者非常关怀他的信徒肢体们，以致于他写信劝勉他们，在面对新的考验中要持续忠于基督。</w:t>
      </w:r>
    </w:p>
    <w:p w:rsidR="00AF521D" w:rsidRPr="00C35721" w:rsidRDefault="00C42B44" w:rsidP="00AF521D">
      <w:pPr>
        <w:pStyle w:val="Level2--ReviewStatement"/>
        <w:spacing w:before="240"/>
        <w:jc w:val="both"/>
        <w:rPr>
          <w:lang w:eastAsia="zh-CN"/>
        </w:rPr>
      </w:pPr>
      <w:r w:rsidRPr="00C35721">
        <w:rPr>
          <w:rFonts w:ascii="SimSun" w:eastAsia="SimSun" w:hAnsi="SimSun"/>
          <w:lang w:eastAsia="zh-CN"/>
        </w:rPr>
        <w:t>思考</w:t>
      </w:r>
    </w:p>
    <w:p w:rsidR="00016CF4" w:rsidRPr="00016CF4" w:rsidRDefault="009E4119" w:rsidP="00AA2B25">
      <w:pPr>
        <w:jc w:val="both"/>
        <w:rPr>
          <w:rFonts w:ascii="SimSun" w:eastAsia="SimSun" w:hAnsi="SimSun" w:cs="Arial"/>
          <w:color w:val="2C5376"/>
          <w:lang w:eastAsia="zh-CN"/>
        </w:rPr>
      </w:pPr>
      <w:r>
        <w:rPr>
          <w:rFonts w:ascii="SimSun" w:eastAsia="SimSun" w:hAnsi="SimSun" w:cs="Arial"/>
          <w:color w:val="2C5376"/>
          <w:lang w:eastAsia="zh-CN"/>
        </w:rPr>
        <w:t>希伯来书的作</w:t>
      </w:r>
      <w:r w:rsidR="00402A05">
        <w:rPr>
          <w:rFonts w:ascii="SimSun" w:eastAsia="SimSun" w:hAnsi="SimSun" w:cs="Arial"/>
          <w:color w:val="2C5376"/>
          <w:lang w:eastAsia="zh-CN"/>
        </w:rPr>
        <w:t>者</w:t>
      </w:r>
      <w:r>
        <w:rPr>
          <w:rFonts w:ascii="SimSun" w:eastAsia="SimSun" w:hAnsi="SimSun" w:cs="Arial"/>
          <w:color w:val="2C5376"/>
          <w:lang w:eastAsia="zh-CN"/>
        </w:rPr>
        <w:t>给予他的读者们上帝的话语，因为他相信“上帝的道是活泼的，是有功效的，比一切两刃的剑更快，甚至魂与灵，骨节与骨髓，都能刺入、剖开，连心中的思念和主意都能辨明。”(希伯来书4章12节)</w:t>
      </w:r>
    </w:p>
    <w:p w:rsidR="00AF521D" w:rsidRPr="00EF3C09" w:rsidRDefault="00402A05" w:rsidP="00BE783F">
      <w:pPr>
        <w:pStyle w:val="Level2--ReviewStatement"/>
        <w:spacing w:before="240"/>
        <w:jc w:val="both"/>
        <w:rPr>
          <w:rFonts w:ascii="SimSun" w:eastAsia="SimSun" w:hAnsi="SimSun"/>
          <w:b w:val="0"/>
          <w:lang w:eastAsia="zh-CN"/>
        </w:rPr>
      </w:pPr>
      <w:r w:rsidRPr="00402A05">
        <w:rPr>
          <w:rFonts w:ascii="SimSun" w:eastAsia="SimSun" w:hAnsi="SimSun" w:cs="PMingLiU" w:hint="eastAsia"/>
          <w:lang w:eastAsia="zh-CN"/>
        </w:rPr>
        <w:t>导向问题</w:t>
      </w:r>
    </w:p>
    <w:p w:rsidR="00016CF4" w:rsidRPr="00034DDE" w:rsidRDefault="009E4119" w:rsidP="00AA2B25">
      <w:pPr>
        <w:jc w:val="both"/>
        <w:rPr>
          <w:rFonts w:ascii="SimSun" w:eastAsia="SimSun" w:hAnsi="SimSun" w:cs="Arial"/>
          <w:bCs/>
          <w:color w:val="2C5376"/>
          <w:lang w:eastAsia="zh-CN"/>
        </w:rPr>
      </w:pPr>
      <w:bookmarkStart w:id="1" w:name="_Hlk40305596"/>
      <w:r>
        <w:rPr>
          <w:rFonts w:ascii="SimSun" w:eastAsia="SimSun" w:hAnsi="SimSun" w:cs="Arial"/>
          <w:bCs/>
          <w:color w:val="2C5376"/>
          <w:lang w:eastAsia="zh-CN"/>
        </w:rPr>
        <w:t>如果你所关爱的人正经受试炼，</w:t>
      </w:r>
      <w:r w:rsidR="00402A05">
        <w:rPr>
          <w:rFonts w:ascii="SimSun" w:eastAsia="SimSun" w:hAnsi="SimSun" w:cs="Arial" w:hint="eastAsia"/>
          <w:bCs/>
          <w:color w:val="2C5376"/>
          <w:lang w:eastAsia="zh-CN"/>
        </w:rPr>
        <w:t>受诱惑</w:t>
      </w:r>
      <w:r>
        <w:rPr>
          <w:rFonts w:ascii="SimSun" w:eastAsia="SimSun" w:hAnsi="SimSun" w:cs="Arial"/>
          <w:bCs/>
          <w:color w:val="2C5376"/>
          <w:lang w:eastAsia="zh-CN"/>
        </w:rPr>
        <w:t>想</w:t>
      </w:r>
      <w:r w:rsidR="00402A05">
        <w:rPr>
          <w:rFonts w:ascii="SimSun" w:eastAsia="SimSun" w:hAnsi="SimSun" w:cs="Arial" w:hint="eastAsia"/>
          <w:bCs/>
          <w:color w:val="2C5376"/>
          <w:lang w:eastAsia="zh-CN"/>
        </w:rPr>
        <w:t>要</w:t>
      </w:r>
      <w:r>
        <w:rPr>
          <w:rFonts w:ascii="SimSun" w:eastAsia="SimSun" w:hAnsi="SimSun" w:cs="Arial"/>
          <w:bCs/>
          <w:color w:val="2C5376"/>
          <w:lang w:eastAsia="zh-CN"/>
        </w:rPr>
        <w:t>离开基督，你会怎么作？</w:t>
      </w:r>
    </w:p>
    <w:bookmarkEnd w:id="1"/>
    <w:p w:rsidR="00AF521D" w:rsidRPr="00C42B44" w:rsidRDefault="00000B0D" w:rsidP="00AF521D">
      <w:pPr>
        <w:pStyle w:val="Level1--SectionHeading"/>
        <w:jc w:val="both"/>
        <w:rPr>
          <w:rFonts w:ascii="SimSun" w:eastAsia="SimSun" w:hAnsi="SimSun"/>
          <w:b w:val="0"/>
          <w:color w:val="2C5376"/>
        </w:rPr>
      </w:pPr>
      <w:r w:rsidRPr="00000B0D">
        <w:rPr>
          <w:rFonts w:ascii="SimSun" w:eastAsia="SimSun" w:hAnsi="SimSun" w:cs="Microsoft JhengHei" w:hint="eastAsia"/>
          <w:lang w:eastAsia="zh-CN"/>
        </w:rPr>
        <w:t>观看</w:t>
      </w:r>
      <w:r>
        <w:rPr>
          <w:rFonts w:ascii="Microsoft JhengHei" w:eastAsia="Microsoft JhengHei" w:hAnsi="Microsoft JhengHei" w:cs="Microsoft JhengHei" w:hint="eastAsia"/>
          <w:lang w:eastAsia="zh-CN"/>
        </w:rPr>
        <w:t xml:space="preserve"> </w:t>
      </w:r>
      <w:r w:rsidR="00AF521D">
        <w:t xml:space="preserve">(15 </w:t>
      </w:r>
      <w:r w:rsidRPr="00000B0D">
        <w:rPr>
          <w:rFonts w:ascii="SimSun" w:eastAsia="SimSun" w:hAnsi="SimSun" w:hint="eastAsia"/>
          <w:lang w:eastAsia="zh-CN"/>
        </w:rPr>
        <w:t>分钟</w:t>
      </w:r>
      <w:r w:rsidR="00AF521D">
        <w:t>)</w:t>
      </w:r>
      <w:r w:rsidR="00C42B44">
        <w:t xml:space="preserve"> </w:t>
      </w:r>
    </w:p>
    <w:p w:rsidR="000B001D" w:rsidRPr="00000B0D" w:rsidRDefault="00000B0D">
      <w:pPr>
        <w:spacing w:after="120"/>
        <w:jc w:val="center"/>
        <w:rPr>
          <w:rFonts w:ascii="SimSun" w:eastAsia="SimSun" w:hAnsi="SimSun"/>
          <w:b/>
          <w:bCs/>
          <w:color w:val="535352"/>
          <w:sz w:val="28"/>
          <w:szCs w:val="28"/>
          <w:lang w:eastAsia="zh-CN"/>
        </w:rPr>
      </w:pPr>
      <w:r w:rsidRPr="00000B0D">
        <w:rPr>
          <w:rFonts w:ascii="SimSun" w:eastAsia="SimSun" w:hAnsi="SimSun" w:cs="PMingLiU" w:hint="eastAsia"/>
          <w:b/>
          <w:bCs/>
          <w:color w:val="535352"/>
          <w:sz w:val="28"/>
          <w:szCs w:val="28"/>
          <w:lang w:eastAsia="zh-CN"/>
        </w:rPr>
        <w:t>希伯来书</w:t>
      </w:r>
    </w:p>
    <w:p w:rsidR="008E76B4" w:rsidRDefault="00000B0D" w:rsidP="008E76B4">
      <w:pPr>
        <w:spacing w:after="120"/>
        <w:jc w:val="center"/>
        <w:rPr>
          <w:b/>
          <w:bCs/>
          <w:color w:val="535352"/>
          <w:sz w:val="28"/>
          <w:szCs w:val="28"/>
          <w:lang w:eastAsia="zh-CN"/>
        </w:rPr>
      </w:pPr>
      <w:r w:rsidRPr="00000B0D">
        <w:rPr>
          <w:rFonts w:ascii="SimSun" w:eastAsia="SimSun" w:hAnsi="SimSun" w:cs="PMingLiU" w:hint="eastAsia"/>
          <w:b/>
          <w:bCs/>
          <w:color w:val="535352"/>
          <w:sz w:val="28"/>
          <w:szCs w:val="28"/>
          <w:lang w:eastAsia="zh-CN"/>
        </w:rPr>
        <w:t>系列</w:t>
      </w:r>
      <w:r>
        <w:rPr>
          <w:rFonts w:ascii="PMingLiU" w:eastAsia="PMingLiU" w:hAnsi="PMingLiU" w:cs="PMingLiU" w:hint="eastAsia"/>
          <w:b/>
          <w:bCs/>
          <w:color w:val="535352"/>
          <w:sz w:val="28"/>
          <w:szCs w:val="28"/>
          <w:lang w:eastAsia="zh-CN"/>
        </w:rPr>
        <w:t>1</w:t>
      </w:r>
      <w:r w:rsidR="008E76B4">
        <w:rPr>
          <w:b/>
          <w:bCs/>
          <w:color w:val="535352"/>
          <w:sz w:val="28"/>
          <w:szCs w:val="28"/>
          <w:lang w:eastAsia="zh-CN"/>
        </w:rPr>
        <w:t xml:space="preserve"> </w:t>
      </w:r>
    </w:p>
    <w:p w:rsidR="008E76B4" w:rsidRDefault="008E76B4" w:rsidP="008E76B4">
      <w:pPr>
        <w:spacing w:after="120"/>
        <w:jc w:val="center"/>
        <w:rPr>
          <w:b/>
          <w:bCs/>
          <w:color w:val="535352"/>
          <w:sz w:val="28"/>
          <w:szCs w:val="28"/>
          <w:lang w:eastAsia="zh-CN"/>
        </w:rPr>
      </w:pPr>
      <w:r w:rsidRPr="007D01D1">
        <w:rPr>
          <w:b/>
          <w:bCs/>
          <w:color w:val="535352"/>
          <w:sz w:val="28"/>
          <w:szCs w:val="28"/>
          <w:lang w:eastAsia="zh-CN"/>
        </w:rPr>
        <w:t xml:space="preserve"> </w:t>
      </w:r>
      <w:r w:rsidR="001024F9" w:rsidRPr="007D01D1">
        <w:rPr>
          <w:b/>
          <w:bCs/>
          <w:color w:val="535352"/>
          <w:sz w:val="28"/>
          <w:szCs w:val="28"/>
          <w:lang w:eastAsia="zh-CN"/>
        </w:rPr>
        <w:t>[</w:t>
      </w:r>
      <w:r w:rsidR="00000B0D" w:rsidRPr="00000B0D">
        <w:rPr>
          <w:rFonts w:ascii="SimSun" w:eastAsia="SimSun" w:hAnsi="SimSun" w:cs="PMingLiU" w:hint="eastAsia"/>
          <w:b/>
          <w:bCs/>
          <w:color w:val="535352"/>
          <w:sz w:val="28"/>
          <w:szCs w:val="28"/>
          <w:lang w:eastAsia="zh-CN"/>
        </w:rPr>
        <w:t>视频</w:t>
      </w:r>
      <w:r w:rsidR="001024F9" w:rsidRPr="007D01D1">
        <w:rPr>
          <w:b/>
          <w:bCs/>
          <w:color w:val="535352"/>
          <w:sz w:val="28"/>
          <w:szCs w:val="28"/>
          <w:lang w:eastAsia="zh-CN"/>
        </w:rPr>
        <w:t xml:space="preserve">] </w:t>
      </w:r>
    </w:p>
    <w:p w:rsidR="00AF521D" w:rsidRPr="00C42B44" w:rsidRDefault="00000B0D" w:rsidP="00AF521D">
      <w:pPr>
        <w:pStyle w:val="Level1--SectionHeading"/>
        <w:jc w:val="both"/>
        <w:rPr>
          <w:rFonts w:ascii="SimSun" w:eastAsia="SimSun" w:hAnsi="SimSun"/>
          <w:b w:val="0"/>
          <w:color w:val="2C5376"/>
        </w:rPr>
      </w:pPr>
      <w:r w:rsidRPr="00402A05">
        <w:rPr>
          <w:rFonts w:ascii="SimSun" w:eastAsia="SimSun" w:hAnsi="SimSun" w:cs="Microsoft JhengHei" w:hint="eastAsia"/>
          <w:lang w:eastAsia="zh-CN"/>
        </w:rPr>
        <w:t>讨论</w:t>
      </w:r>
      <w:r>
        <w:rPr>
          <w:rFonts w:ascii="SimSun" w:eastAsia="SimSun" w:hAnsi="SimSun" w:cs="Microsoft JhengHei" w:hint="eastAsia"/>
          <w:lang w:eastAsia="zh-CN"/>
        </w:rPr>
        <w:t xml:space="preserve"> </w:t>
      </w:r>
      <w:r w:rsidR="00AF521D">
        <w:t xml:space="preserve">(15 </w:t>
      </w:r>
      <w:r w:rsidRPr="00000B0D">
        <w:rPr>
          <w:rFonts w:ascii="SimSun" w:eastAsia="SimSun" w:hAnsi="SimSun" w:hint="eastAsia"/>
          <w:lang w:eastAsia="zh-CN"/>
        </w:rPr>
        <w:t>分钟</w:t>
      </w:r>
      <w:r w:rsidR="00AF521D">
        <w:t>)</w:t>
      </w:r>
      <w:r w:rsidR="00C42B44">
        <w:t xml:space="preserve"> </w:t>
      </w:r>
    </w:p>
    <w:p w:rsidR="00016CF4" w:rsidRPr="004C5046" w:rsidRDefault="009E4119" w:rsidP="001E5ADF">
      <w:pPr>
        <w:spacing w:after="120"/>
        <w:jc w:val="both"/>
        <w:rPr>
          <w:rFonts w:ascii="SimSun" w:eastAsia="SimSun" w:hAnsi="SimSun" w:cs="Arial"/>
          <w:bCs/>
          <w:color w:val="2C5376"/>
          <w:lang w:eastAsia="zh-CN"/>
        </w:rPr>
      </w:pPr>
      <w:bookmarkStart w:id="2" w:name="_Hlk40307711"/>
      <w:r>
        <w:rPr>
          <w:rFonts w:ascii="SimSun" w:eastAsia="SimSun" w:hAnsi="SimSun" w:cs="Arial"/>
          <w:bCs/>
          <w:color w:val="2C5376"/>
          <w:lang w:eastAsia="zh-CN"/>
        </w:rPr>
        <w:t>我们这一课描述希伯来书的作者是“热忱的知识分子”。 但是，基督徒通常不容易对于所相信的充满热忱，又能全心致力于学习圣经和基督教神学。你认为兼具这两个特质为何如此重要？</w:t>
      </w:r>
    </w:p>
    <w:bookmarkEnd w:id="2"/>
    <w:p w:rsidR="00AF521D" w:rsidRPr="004C5046" w:rsidRDefault="00000B0D" w:rsidP="00AF521D">
      <w:pPr>
        <w:pStyle w:val="Level1--SectionHeading"/>
        <w:jc w:val="both"/>
        <w:rPr>
          <w:rFonts w:ascii="SimSun" w:eastAsia="SimSun" w:hAnsi="SimSun"/>
          <w:b w:val="0"/>
          <w:color w:val="2C5376"/>
        </w:rPr>
      </w:pPr>
      <w:r w:rsidRPr="00402A05">
        <w:rPr>
          <w:rFonts w:ascii="SimSun" w:eastAsia="SimSun" w:hAnsi="SimSun" w:cs="Microsoft JhengHei" w:hint="eastAsia"/>
          <w:lang w:eastAsia="zh-CN"/>
        </w:rPr>
        <w:lastRenderedPageBreak/>
        <w:t>应用</w:t>
      </w:r>
      <w:r>
        <w:rPr>
          <w:rFonts w:ascii="SimSun" w:eastAsia="SimSun" w:hAnsi="SimSun" w:cs="Microsoft JhengHei" w:hint="eastAsia"/>
          <w:lang w:eastAsia="zh-CN"/>
        </w:rPr>
        <w:t xml:space="preserve"> </w:t>
      </w:r>
      <w:r w:rsidR="00AF521D">
        <w:t xml:space="preserve">(15 </w:t>
      </w:r>
      <w:r w:rsidRPr="00000B0D">
        <w:rPr>
          <w:rFonts w:ascii="SimSun" w:eastAsia="SimSun" w:hAnsi="SimSun" w:hint="eastAsia"/>
          <w:lang w:eastAsia="zh-CN"/>
        </w:rPr>
        <w:t>分钟</w:t>
      </w:r>
      <w:r w:rsidR="00AF521D">
        <w:t>)</w:t>
      </w:r>
      <w:r w:rsidR="004C5046">
        <w:t xml:space="preserve"> </w:t>
      </w:r>
    </w:p>
    <w:p w:rsidR="00FA2227" w:rsidRPr="00000B0D" w:rsidRDefault="00000B0D" w:rsidP="00BE783F">
      <w:pPr>
        <w:pStyle w:val="ListParagraph"/>
        <w:numPr>
          <w:ilvl w:val="0"/>
          <w:numId w:val="19"/>
        </w:numPr>
        <w:spacing w:after="120"/>
        <w:contextualSpacing w:val="0"/>
        <w:jc w:val="both"/>
        <w:rPr>
          <w:rFonts w:ascii="Arial" w:eastAsia="Times New Roman" w:hAnsi="Arial" w:cs="Arial"/>
          <w:color w:val="2C5376"/>
          <w:lang w:eastAsia="zh-CN"/>
        </w:rPr>
      </w:pPr>
      <w:bookmarkStart w:id="3" w:name="_Hlk40307740"/>
      <w:r>
        <w:rPr>
          <w:rFonts w:ascii="SimSun" w:eastAsia="SimSun" w:hAnsi="SimSun" w:cs="Arial"/>
          <w:color w:val="2C5376"/>
          <w:lang w:eastAsia="zh-CN"/>
        </w:rPr>
        <w:t>作者引用《旧约》至少有31次，并且广泛的讨论《旧约》里有关麦基洗德和会幕的教导。这说明在艰难困苦的时候，我们尽可能地学习整本圣经，为何是如此的重要？</w:t>
      </w:r>
    </w:p>
    <w:p w:rsidR="00016CF4" w:rsidRPr="00000B0D" w:rsidRDefault="00000B0D" w:rsidP="00000B0D">
      <w:pPr>
        <w:pStyle w:val="ListParagraph"/>
        <w:numPr>
          <w:ilvl w:val="0"/>
          <w:numId w:val="19"/>
        </w:numPr>
        <w:spacing w:after="120"/>
        <w:contextualSpacing w:val="0"/>
        <w:jc w:val="both"/>
        <w:rPr>
          <w:rFonts w:ascii="Arial" w:eastAsia="Times New Roman" w:hAnsi="Arial" w:cs="Arial"/>
          <w:color w:val="2C5376"/>
          <w:lang w:eastAsia="zh-CN"/>
        </w:rPr>
      </w:pPr>
      <w:r w:rsidRPr="00000B0D">
        <w:rPr>
          <w:rFonts w:ascii="SimSun" w:eastAsia="SimSun" w:hAnsi="SimSun" w:cs="Arial"/>
          <w:color w:val="2C5376"/>
          <w:lang w:eastAsia="zh-CN"/>
        </w:rPr>
        <w:t>作者对受苦的上帝子民表露出个人的深切关怀，他说道：“你们一面被毁谤，遭患难，……一面陪伴那些受这样苦难的人”（希伯来书10章33节）。 在我们的信徒肢体遇到困难的时候，我们该如何效法这样的关怀？</w:t>
      </w:r>
    </w:p>
    <w:p w:rsidR="00016CF4" w:rsidRPr="00000B0D" w:rsidRDefault="009E4119" w:rsidP="00016CF4">
      <w:pPr>
        <w:pStyle w:val="ListParagraph"/>
        <w:numPr>
          <w:ilvl w:val="0"/>
          <w:numId w:val="19"/>
        </w:numPr>
        <w:spacing w:after="120"/>
        <w:contextualSpacing w:val="0"/>
        <w:jc w:val="both"/>
        <w:rPr>
          <w:rFonts w:ascii="Arial" w:eastAsia="Times New Roman" w:hAnsi="Arial" w:cs="Arial"/>
          <w:color w:val="2C5376"/>
          <w:lang w:eastAsia="zh-CN"/>
        </w:rPr>
      </w:pPr>
      <w:r w:rsidRPr="00000B0D">
        <w:rPr>
          <w:rFonts w:ascii="SimSun" w:eastAsia="SimSun" w:hAnsi="SimSun" w:cs="Arial"/>
          <w:color w:val="2C5376"/>
          <w:lang w:eastAsia="zh-CN"/>
        </w:rPr>
        <w:t>当我们面对艰难时，希伯来书12章1到2节提醒我们要“仰望为我们信心创始成终的耶稣。他因那摆在前面的喜乐，就轻看羞辱，忍受了十字架的苦难，便坐在上帝宝座的右边。”在遇到困难的时候，我们可以借着哪些方式“仰望耶稣”和祂的受苦？ 列举出我们从耶稣的生平，死亡和复活，能学到哪些信心的重要功课。</w:t>
      </w:r>
    </w:p>
    <w:bookmarkEnd w:id="3"/>
    <w:p w:rsidR="00AF521D" w:rsidRPr="00DC78EE" w:rsidRDefault="00402A05" w:rsidP="00AF521D">
      <w:pPr>
        <w:pStyle w:val="Level2--ReviewStatement"/>
        <w:jc w:val="both"/>
        <w:rPr>
          <w:rFonts w:ascii="SimSun" w:eastAsia="SimSun" w:hAnsi="SimSun"/>
          <w:b w:val="0"/>
          <w:lang w:eastAsia="zh-CN"/>
        </w:rPr>
      </w:pPr>
      <w:r w:rsidRPr="00402A05">
        <w:rPr>
          <w:rFonts w:ascii="SimSun" w:eastAsia="SimSun" w:hAnsi="SimSun" w:cs="PMingLiU" w:hint="eastAsia"/>
          <w:lang w:eastAsia="zh-CN"/>
        </w:rPr>
        <w:t>挑战</w:t>
      </w:r>
    </w:p>
    <w:p w:rsidR="00BE783F" w:rsidRDefault="009E4119" w:rsidP="00AA2B25">
      <w:pPr>
        <w:jc w:val="both"/>
        <w:rPr>
          <w:rFonts w:ascii="Arial" w:hAnsi="Arial" w:cs="Arial"/>
          <w:color w:val="2C5376"/>
          <w:lang w:eastAsia="zh-CN"/>
        </w:rPr>
      </w:pPr>
      <w:bookmarkStart w:id="4" w:name="_Hlk40307755"/>
      <w:r w:rsidRPr="00402A05">
        <w:rPr>
          <w:rFonts w:ascii="SimSun" w:eastAsia="SimSun" w:hAnsi="SimSun" w:cs="PMingLiU"/>
          <w:color w:val="2C5376"/>
          <w:lang w:eastAsia="zh-CN"/>
        </w:rPr>
        <w:t>建议阅读：希伯来书12章</w:t>
      </w:r>
    </w:p>
    <w:p w:rsidR="00BE783F" w:rsidRDefault="00BE783F" w:rsidP="00AA2B25">
      <w:pPr>
        <w:jc w:val="both"/>
        <w:rPr>
          <w:rFonts w:ascii="Arial" w:hAnsi="Arial" w:cs="Arial"/>
          <w:color w:val="2C5376"/>
          <w:lang w:eastAsia="zh-CN"/>
        </w:rPr>
      </w:pPr>
    </w:p>
    <w:bookmarkEnd w:id="4"/>
    <w:p w:rsidR="000478A2" w:rsidRDefault="009E4119" w:rsidP="00AA2B25">
      <w:pPr>
        <w:jc w:val="both"/>
        <w:rPr>
          <w:rFonts w:ascii="SimSun" w:eastAsia="SimSun" w:hAnsi="SimSun" w:cs="Arial"/>
          <w:color w:val="2C5376"/>
          <w:lang w:eastAsia="zh-CN"/>
        </w:rPr>
      </w:pPr>
      <w:r>
        <w:rPr>
          <w:rFonts w:ascii="SimSun" w:eastAsia="SimSun" w:hAnsi="SimSun" w:cs="Arial"/>
          <w:color w:val="2C5376"/>
          <w:lang w:eastAsia="zh-CN"/>
        </w:rPr>
        <w:t>在这一周用一些时间写下你从作者致力于学习上帝的话语，他对上帝子民受苦的关怀，以及在苦难中热切跟随基督，让你得到激励的一些途径。</w:t>
      </w:r>
    </w:p>
    <w:p w:rsidR="00AA2B25" w:rsidRDefault="000478A2" w:rsidP="00AA2B25">
      <w:pPr>
        <w:jc w:val="both"/>
        <w:rPr>
          <w:rFonts w:ascii="Arial" w:hAnsi="Arial" w:cs="Arial"/>
          <w:color w:val="2C5376"/>
          <w:lang w:eastAsia="zh-CN"/>
        </w:rPr>
      </w:pPr>
      <w:r>
        <w:rPr>
          <w:rFonts w:ascii="Arial" w:hAnsi="Arial" w:cs="Arial"/>
          <w:color w:val="2C5376"/>
          <w:lang w:eastAsia="zh-CN"/>
        </w:rPr>
        <w:t xml:space="preserve"> </w:t>
      </w:r>
    </w:p>
    <w:p w:rsidR="00AA2B25" w:rsidRPr="00DC78EE" w:rsidRDefault="009E4119" w:rsidP="00AA2B25">
      <w:pPr>
        <w:jc w:val="both"/>
        <w:rPr>
          <w:rFonts w:ascii="SimSun" w:eastAsia="SimSun" w:hAnsi="SimSun" w:cs="Arial"/>
          <w:color w:val="2C5376"/>
          <w:lang w:eastAsia="zh-CN"/>
        </w:rPr>
      </w:pPr>
      <w:r w:rsidRPr="00A25745">
        <w:rPr>
          <w:rFonts w:ascii="SimSun" w:eastAsia="SimSun" w:hAnsi="SimSun" w:cs="PMingLiU"/>
          <w:color w:val="2C5376"/>
        </w:rPr>
        <w:t>结束祷告</w:t>
      </w:r>
      <w:r w:rsidR="00A25745">
        <w:rPr>
          <w:rFonts w:ascii="PMingLiU" w:eastAsia="PMingLiU" w:hAnsi="PMingLiU" w:cs="PMingLiU" w:hint="eastAsia"/>
          <w:color w:val="2C5376"/>
          <w:lang w:eastAsia="zh-CN"/>
        </w:rPr>
        <w:t>。</w:t>
      </w:r>
    </w:p>
    <w:p w:rsidR="00D33580" w:rsidRDefault="00D33580"/>
    <w:sectPr w:rsidR="00D33580" w:rsidSect="009D36F3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MS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2C0"/>
    <w:multiLevelType w:val="hybridMultilevel"/>
    <w:tmpl w:val="6A2ECB3C"/>
    <w:lvl w:ilvl="0" w:tplc="2C10B8CE">
      <w:start w:val="1"/>
      <w:numFmt w:val="decimal"/>
      <w:lvlText w:val="%1."/>
      <w:lvlJc w:val="left"/>
      <w:pPr>
        <w:ind w:left="720" w:hanging="360"/>
      </w:pPr>
      <w:rPr>
        <w:rFonts w:hint="default"/>
        <w:color w:val="2C537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5731"/>
    <w:multiLevelType w:val="hybridMultilevel"/>
    <w:tmpl w:val="80FE1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6C27D6"/>
    <w:multiLevelType w:val="hybridMultilevel"/>
    <w:tmpl w:val="6E3E9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7AC1"/>
    <w:multiLevelType w:val="hybridMultilevel"/>
    <w:tmpl w:val="CD0E1B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D62B0"/>
    <w:multiLevelType w:val="hybridMultilevel"/>
    <w:tmpl w:val="8B64EB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7763E8"/>
    <w:multiLevelType w:val="hybridMultilevel"/>
    <w:tmpl w:val="CD0E1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A766B"/>
    <w:multiLevelType w:val="hybridMultilevel"/>
    <w:tmpl w:val="F85682F8"/>
    <w:lvl w:ilvl="0" w:tplc="88D0F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807D5D"/>
    <w:multiLevelType w:val="hybridMultilevel"/>
    <w:tmpl w:val="CD0E1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E2C0B"/>
    <w:multiLevelType w:val="hybridMultilevel"/>
    <w:tmpl w:val="6E3E9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D3807"/>
    <w:multiLevelType w:val="hybridMultilevel"/>
    <w:tmpl w:val="E7A08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3365F"/>
    <w:multiLevelType w:val="hybridMultilevel"/>
    <w:tmpl w:val="CD0E1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37434"/>
    <w:multiLevelType w:val="hybridMultilevel"/>
    <w:tmpl w:val="87240FA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AD2F1E"/>
    <w:multiLevelType w:val="hybridMultilevel"/>
    <w:tmpl w:val="6E3E9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70FF1"/>
    <w:multiLevelType w:val="hybridMultilevel"/>
    <w:tmpl w:val="195C2C84"/>
    <w:lvl w:ilvl="0" w:tplc="1842E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0D2FB9"/>
    <w:multiLevelType w:val="hybridMultilevel"/>
    <w:tmpl w:val="CD0E1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B3828"/>
    <w:multiLevelType w:val="hybridMultilevel"/>
    <w:tmpl w:val="106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06AF2"/>
    <w:multiLevelType w:val="hybridMultilevel"/>
    <w:tmpl w:val="1B945C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324242"/>
    <w:multiLevelType w:val="hybridMultilevel"/>
    <w:tmpl w:val="87240F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E54F98"/>
    <w:multiLevelType w:val="hybridMultilevel"/>
    <w:tmpl w:val="BFEC337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335ED"/>
    <w:multiLevelType w:val="hybridMultilevel"/>
    <w:tmpl w:val="E7A08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26B33"/>
    <w:multiLevelType w:val="hybridMultilevel"/>
    <w:tmpl w:val="6E3E9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65129"/>
    <w:multiLevelType w:val="hybridMultilevel"/>
    <w:tmpl w:val="027EE3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21"/>
  </w:num>
  <w:num w:numId="6">
    <w:abstractNumId w:val="0"/>
  </w:num>
  <w:num w:numId="7">
    <w:abstractNumId w:val="4"/>
  </w:num>
  <w:num w:numId="8">
    <w:abstractNumId w:val="9"/>
  </w:num>
  <w:num w:numId="9">
    <w:abstractNumId w:val="19"/>
  </w:num>
  <w:num w:numId="10">
    <w:abstractNumId w:val="2"/>
  </w:num>
  <w:num w:numId="11">
    <w:abstractNumId w:val="20"/>
  </w:num>
  <w:num w:numId="12">
    <w:abstractNumId w:val="14"/>
  </w:num>
  <w:num w:numId="13">
    <w:abstractNumId w:val="3"/>
  </w:num>
  <w:num w:numId="14">
    <w:abstractNumId w:val="13"/>
  </w:num>
  <w:num w:numId="15">
    <w:abstractNumId w:val="10"/>
  </w:num>
  <w:num w:numId="16">
    <w:abstractNumId w:val="7"/>
  </w:num>
  <w:num w:numId="17">
    <w:abstractNumId w:val="11"/>
  </w:num>
  <w:num w:numId="18">
    <w:abstractNumId w:val="17"/>
  </w:num>
  <w:num w:numId="19">
    <w:abstractNumId w:val="5"/>
  </w:num>
  <w:num w:numId="20">
    <w:abstractNumId w:val="1"/>
  </w:num>
  <w:num w:numId="21">
    <w:abstractNumId w:val="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750"/>
    <w:rsid w:val="00000B0D"/>
    <w:rsid w:val="00006538"/>
    <w:rsid w:val="00016CF4"/>
    <w:rsid w:val="000319C6"/>
    <w:rsid w:val="00032DE4"/>
    <w:rsid w:val="00034DDE"/>
    <w:rsid w:val="000478A2"/>
    <w:rsid w:val="000677EA"/>
    <w:rsid w:val="00080068"/>
    <w:rsid w:val="000A71A9"/>
    <w:rsid w:val="000B001D"/>
    <w:rsid w:val="000B5791"/>
    <w:rsid w:val="000C378F"/>
    <w:rsid w:val="001024F9"/>
    <w:rsid w:val="001065D4"/>
    <w:rsid w:val="0011548B"/>
    <w:rsid w:val="001267E7"/>
    <w:rsid w:val="00166DAA"/>
    <w:rsid w:val="001679EC"/>
    <w:rsid w:val="001700C4"/>
    <w:rsid w:val="00182D6B"/>
    <w:rsid w:val="00190D57"/>
    <w:rsid w:val="00194020"/>
    <w:rsid w:val="00194F1F"/>
    <w:rsid w:val="0019708F"/>
    <w:rsid w:val="001A2343"/>
    <w:rsid w:val="001A2D7E"/>
    <w:rsid w:val="001B0379"/>
    <w:rsid w:val="001D4CEF"/>
    <w:rsid w:val="001E5ADF"/>
    <w:rsid w:val="00203676"/>
    <w:rsid w:val="0023576C"/>
    <w:rsid w:val="002463BC"/>
    <w:rsid w:val="002551EE"/>
    <w:rsid w:val="002647D4"/>
    <w:rsid w:val="0026546D"/>
    <w:rsid w:val="00273C9C"/>
    <w:rsid w:val="002741B6"/>
    <w:rsid w:val="00285F68"/>
    <w:rsid w:val="00287250"/>
    <w:rsid w:val="002A0F47"/>
    <w:rsid w:val="002B6FB9"/>
    <w:rsid w:val="002C016E"/>
    <w:rsid w:val="002C1FEC"/>
    <w:rsid w:val="002D2CBB"/>
    <w:rsid w:val="002E28F0"/>
    <w:rsid w:val="002F5409"/>
    <w:rsid w:val="003027E0"/>
    <w:rsid w:val="00310B16"/>
    <w:rsid w:val="003233D7"/>
    <w:rsid w:val="00330515"/>
    <w:rsid w:val="00331AEB"/>
    <w:rsid w:val="00331BC7"/>
    <w:rsid w:val="00334F96"/>
    <w:rsid w:val="003401B8"/>
    <w:rsid w:val="00340DFF"/>
    <w:rsid w:val="003626B5"/>
    <w:rsid w:val="003A24A5"/>
    <w:rsid w:val="003A3B1E"/>
    <w:rsid w:val="003F4A5E"/>
    <w:rsid w:val="00402A05"/>
    <w:rsid w:val="00407537"/>
    <w:rsid w:val="00411CF4"/>
    <w:rsid w:val="004166B1"/>
    <w:rsid w:val="004277E8"/>
    <w:rsid w:val="00434510"/>
    <w:rsid w:val="00435E38"/>
    <w:rsid w:val="004419F8"/>
    <w:rsid w:val="004473A7"/>
    <w:rsid w:val="004617FC"/>
    <w:rsid w:val="0048644C"/>
    <w:rsid w:val="00493A11"/>
    <w:rsid w:val="00496085"/>
    <w:rsid w:val="004A4C06"/>
    <w:rsid w:val="004C5046"/>
    <w:rsid w:val="004D0C34"/>
    <w:rsid w:val="004E090A"/>
    <w:rsid w:val="004E4593"/>
    <w:rsid w:val="004F6A11"/>
    <w:rsid w:val="004F6B96"/>
    <w:rsid w:val="00533F3C"/>
    <w:rsid w:val="00556A3F"/>
    <w:rsid w:val="00561C68"/>
    <w:rsid w:val="00580162"/>
    <w:rsid w:val="00582FA5"/>
    <w:rsid w:val="00584819"/>
    <w:rsid w:val="005A33BB"/>
    <w:rsid w:val="005B3F6F"/>
    <w:rsid w:val="005B5119"/>
    <w:rsid w:val="005F3CF7"/>
    <w:rsid w:val="005F6557"/>
    <w:rsid w:val="0060470F"/>
    <w:rsid w:val="00631529"/>
    <w:rsid w:val="00643DAD"/>
    <w:rsid w:val="00663A7C"/>
    <w:rsid w:val="006C01EA"/>
    <w:rsid w:val="006C0750"/>
    <w:rsid w:val="006D3285"/>
    <w:rsid w:val="0071203F"/>
    <w:rsid w:val="00717C69"/>
    <w:rsid w:val="00722726"/>
    <w:rsid w:val="007443D3"/>
    <w:rsid w:val="00753E43"/>
    <w:rsid w:val="007A3ADC"/>
    <w:rsid w:val="007A782B"/>
    <w:rsid w:val="007A7BC6"/>
    <w:rsid w:val="007F0579"/>
    <w:rsid w:val="007F5D39"/>
    <w:rsid w:val="00801ED8"/>
    <w:rsid w:val="00805021"/>
    <w:rsid w:val="00806A81"/>
    <w:rsid w:val="008354B0"/>
    <w:rsid w:val="00835DCA"/>
    <w:rsid w:val="00856F6B"/>
    <w:rsid w:val="00857E18"/>
    <w:rsid w:val="008618F9"/>
    <w:rsid w:val="00871DA8"/>
    <w:rsid w:val="008D19CA"/>
    <w:rsid w:val="008E0CA1"/>
    <w:rsid w:val="008E76B4"/>
    <w:rsid w:val="008E7E6B"/>
    <w:rsid w:val="009315B4"/>
    <w:rsid w:val="00952A34"/>
    <w:rsid w:val="00965CD4"/>
    <w:rsid w:val="00981D88"/>
    <w:rsid w:val="0099271F"/>
    <w:rsid w:val="009A1E63"/>
    <w:rsid w:val="009A2ADC"/>
    <w:rsid w:val="009B722B"/>
    <w:rsid w:val="009C2F4B"/>
    <w:rsid w:val="009C706F"/>
    <w:rsid w:val="009D166A"/>
    <w:rsid w:val="009D36F3"/>
    <w:rsid w:val="009D5ED9"/>
    <w:rsid w:val="009E4119"/>
    <w:rsid w:val="00A232B2"/>
    <w:rsid w:val="00A25745"/>
    <w:rsid w:val="00A25E12"/>
    <w:rsid w:val="00A25FF8"/>
    <w:rsid w:val="00A43A59"/>
    <w:rsid w:val="00A4488A"/>
    <w:rsid w:val="00A45EC2"/>
    <w:rsid w:val="00A860EB"/>
    <w:rsid w:val="00AA2B25"/>
    <w:rsid w:val="00AB5E77"/>
    <w:rsid w:val="00AB774B"/>
    <w:rsid w:val="00AC293F"/>
    <w:rsid w:val="00AD7953"/>
    <w:rsid w:val="00AF4200"/>
    <w:rsid w:val="00AF521D"/>
    <w:rsid w:val="00B14DCE"/>
    <w:rsid w:val="00B22278"/>
    <w:rsid w:val="00B2235E"/>
    <w:rsid w:val="00B368CB"/>
    <w:rsid w:val="00B60094"/>
    <w:rsid w:val="00B63E23"/>
    <w:rsid w:val="00B83F69"/>
    <w:rsid w:val="00B85892"/>
    <w:rsid w:val="00B87636"/>
    <w:rsid w:val="00BA1D97"/>
    <w:rsid w:val="00BB5E66"/>
    <w:rsid w:val="00BD7BE9"/>
    <w:rsid w:val="00BE591D"/>
    <w:rsid w:val="00BE783F"/>
    <w:rsid w:val="00BF296A"/>
    <w:rsid w:val="00BF36D3"/>
    <w:rsid w:val="00C13C29"/>
    <w:rsid w:val="00C15709"/>
    <w:rsid w:val="00C21859"/>
    <w:rsid w:val="00C2225D"/>
    <w:rsid w:val="00C22F23"/>
    <w:rsid w:val="00C244CF"/>
    <w:rsid w:val="00C35721"/>
    <w:rsid w:val="00C42B44"/>
    <w:rsid w:val="00CB31A3"/>
    <w:rsid w:val="00CD5E4D"/>
    <w:rsid w:val="00CE4B4E"/>
    <w:rsid w:val="00CE6C47"/>
    <w:rsid w:val="00CF1B50"/>
    <w:rsid w:val="00CF6556"/>
    <w:rsid w:val="00D003AB"/>
    <w:rsid w:val="00D0369D"/>
    <w:rsid w:val="00D07E2F"/>
    <w:rsid w:val="00D23689"/>
    <w:rsid w:val="00D33580"/>
    <w:rsid w:val="00D410E1"/>
    <w:rsid w:val="00D4335F"/>
    <w:rsid w:val="00D53668"/>
    <w:rsid w:val="00D53C77"/>
    <w:rsid w:val="00D64EF2"/>
    <w:rsid w:val="00D6738F"/>
    <w:rsid w:val="00D7304F"/>
    <w:rsid w:val="00D7580E"/>
    <w:rsid w:val="00D83052"/>
    <w:rsid w:val="00DC0535"/>
    <w:rsid w:val="00DC2814"/>
    <w:rsid w:val="00DC78EE"/>
    <w:rsid w:val="00DF68E3"/>
    <w:rsid w:val="00E44625"/>
    <w:rsid w:val="00E4465D"/>
    <w:rsid w:val="00E451C2"/>
    <w:rsid w:val="00E60A6B"/>
    <w:rsid w:val="00E6712F"/>
    <w:rsid w:val="00E70F54"/>
    <w:rsid w:val="00E8147B"/>
    <w:rsid w:val="00E93EB7"/>
    <w:rsid w:val="00E974F3"/>
    <w:rsid w:val="00EC0C64"/>
    <w:rsid w:val="00EC33D3"/>
    <w:rsid w:val="00EC47E7"/>
    <w:rsid w:val="00EC7E57"/>
    <w:rsid w:val="00ED3532"/>
    <w:rsid w:val="00ED5DD8"/>
    <w:rsid w:val="00EF1FC0"/>
    <w:rsid w:val="00EF3C09"/>
    <w:rsid w:val="00EF5664"/>
    <w:rsid w:val="00F20725"/>
    <w:rsid w:val="00F22837"/>
    <w:rsid w:val="00F54536"/>
    <w:rsid w:val="00F54E8F"/>
    <w:rsid w:val="00F61DFB"/>
    <w:rsid w:val="00FA1E27"/>
    <w:rsid w:val="00FA2227"/>
    <w:rsid w:val="00FA22C6"/>
    <w:rsid w:val="00FB671B"/>
    <w:rsid w:val="00FE3217"/>
    <w:rsid w:val="00FE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90B09"/>
  <w14:defaultImageDpi w14:val="32767"/>
  <w15:docId w15:val="{22984BC4-C5F8-304F-9450-4627F395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F521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F521D"/>
    <w:pPr>
      <w:ind w:left="720"/>
      <w:contextualSpacing/>
    </w:pPr>
    <w:rPr>
      <w:rFonts w:eastAsia="ヒラギノ角ゴ Pro W3"/>
      <w:color w:val="000000"/>
    </w:rPr>
  </w:style>
  <w:style w:type="character" w:customStyle="1" w:styleId="ListParagraphChar">
    <w:name w:val="List Paragraph Char"/>
    <w:link w:val="ListParagraph"/>
    <w:uiPriority w:val="34"/>
    <w:rsid w:val="00AF521D"/>
    <w:rPr>
      <w:rFonts w:ascii="Times New Roman" w:eastAsia="ヒラギノ角ゴ Pro W3" w:hAnsi="Times New Roman" w:cs="Times New Roman"/>
      <w:color w:val="000000"/>
    </w:rPr>
  </w:style>
  <w:style w:type="paragraph" w:customStyle="1" w:styleId="Level1--SectionHeading">
    <w:name w:val="Level 1--Section Heading"/>
    <w:basedOn w:val="TOCHeading"/>
    <w:link w:val="Level1--SectionHeadingChar"/>
    <w:qFormat/>
    <w:rsid w:val="00AF521D"/>
    <w:pPr>
      <w:shd w:val="clear" w:color="auto" w:fill="2C5376"/>
      <w:spacing w:after="240"/>
    </w:pPr>
    <w:rPr>
      <w:rFonts w:ascii="Arial" w:eastAsia="MS Gothic" w:hAnsi="Arial" w:cs="Arial"/>
      <w:b/>
      <w:bCs/>
      <w:color w:val="FFFFFF"/>
      <w:sz w:val="28"/>
      <w:szCs w:val="28"/>
      <w:lang w:eastAsia="ja-JP"/>
    </w:rPr>
  </w:style>
  <w:style w:type="character" w:customStyle="1" w:styleId="Level1--SectionHeadingChar">
    <w:name w:val="Level 1--Section Heading Char"/>
    <w:link w:val="Level1--SectionHeading"/>
    <w:rsid w:val="00AF521D"/>
    <w:rPr>
      <w:rFonts w:ascii="Arial" w:eastAsia="MS Gothic" w:hAnsi="Arial" w:cs="Arial"/>
      <w:b/>
      <w:bCs/>
      <w:color w:val="FFFFFF"/>
      <w:sz w:val="28"/>
      <w:szCs w:val="28"/>
      <w:shd w:val="clear" w:color="auto" w:fill="2C5376"/>
      <w:lang w:eastAsia="ja-JP"/>
    </w:rPr>
  </w:style>
  <w:style w:type="paragraph" w:customStyle="1" w:styleId="Level2--ReviewStatement">
    <w:name w:val="Level 2--Review Statement"/>
    <w:basedOn w:val="Normal"/>
    <w:link w:val="Level2--ReviewStatementChar"/>
    <w:qFormat/>
    <w:rsid w:val="00AF521D"/>
    <w:pPr>
      <w:pBdr>
        <w:bottom w:val="single" w:sz="4" w:space="1" w:color="F15D43"/>
      </w:pBdr>
      <w:tabs>
        <w:tab w:val="center" w:pos="4320"/>
        <w:tab w:val="left" w:pos="4744"/>
      </w:tabs>
      <w:spacing w:before="360" w:after="240" w:line="276" w:lineRule="auto"/>
      <w:outlineLvl w:val="1"/>
    </w:pPr>
    <w:rPr>
      <w:b/>
      <w:caps/>
      <w:color w:val="2C5376"/>
    </w:rPr>
  </w:style>
  <w:style w:type="character" w:customStyle="1" w:styleId="Level2--ReviewStatementChar">
    <w:name w:val="Level 2--Review Statement Char"/>
    <w:link w:val="Level2--ReviewStatement"/>
    <w:rsid w:val="00AF521D"/>
    <w:rPr>
      <w:rFonts w:ascii="Times New Roman" w:eastAsia="Times New Roman" w:hAnsi="Times New Roman" w:cs="Times New Roman"/>
      <w:b/>
      <w:caps/>
      <w:color w:val="2C5376"/>
    </w:rPr>
  </w:style>
  <w:style w:type="paragraph" w:customStyle="1" w:styleId="ReviewStatementtext">
    <w:name w:val="Review Statement text"/>
    <w:basedOn w:val="Normal"/>
    <w:link w:val="ReviewStatementtextChar"/>
    <w:uiPriority w:val="1"/>
    <w:qFormat/>
    <w:rsid w:val="00AF521D"/>
    <w:pPr>
      <w:spacing w:after="120"/>
    </w:pPr>
    <w:rPr>
      <w:color w:val="2C5376"/>
    </w:rPr>
  </w:style>
  <w:style w:type="character" w:customStyle="1" w:styleId="ReviewStatementtextChar">
    <w:name w:val="Review Statement text Char"/>
    <w:link w:val="ReviewStatementtext"/>
    <w:uiPriority w:val="1"/>
    <w:rsid w:val="00AF521D"/>
    <w:rPr>
      <w:rFonts w:ascii="Times New Roman" w:eastAsia="Times New Roman" w:hAnsi="Times New Roman" w:cs="Times New Roman"/>
      <w:color w:val="2C5376"/>
    </w:rPr>
  </w:style>
  <w:style w:type="paragraph" w:customStyle="1" w:styleId="Level0--MainTitle">
    <w:name w:val="Level 0--Main Title"/>
    <w:basedOn w:val="Heading1"/>
    <w:link w:val="Level0--MainTitleChar"/>
    <w:uiPriority w:val="1"/>
    <w:qFormat/>
    <w:rsid w:val="00AF521D"/>
    <w:pPr>
      <w:keepNext w:val="0"/>
      <w:keepLines w:val="0"/>
      <w:pBdr>
        <w:bottom w:val="single" w:sz="12" w:space="1" w:color="2C5376"/>
      </w:pBdr>
      <w:suppressAutoHyphens/>
      <w:spacing w:before="0"/>
      <w:jc w:val="center"/>
    </w:pPr>
    <w:rPr>
      <w:rFonts w:ascii="Times New Roman" w:eastAsia="Times New Roman" w:hAnsi="Times New Roman" w:cs="Times New Roman"/>
      <w:b/>
      <w:color w:val="2C5376"/>
      <w:sz w:val="28"/>
      <w:szCs w:val="28"/>
      <w:lang w:eastAsia="ar-SA"/>
    </w:rPr>
  </w:style>
  <w:style w:type="character" w:customStyle="1" w:styleId="Level0--MainTitleChar">
    <w:name w:val="Level 0--Main Title Char"/>
    <w:link w:val="Level0--MainTitle"/>
    <w:uiPriority w:val="1"/>
    <w:rsid w:val="00AF521D"/>
    <w:rPr>
      <w:rFonts w:ascii="Times New Roman" w:eastAsia="Times New Roman" w:hAnsi="Times New Roman" w:cs="Times New Roman"/>
      <w:b/>
      <w:color w:val="2C5376"/>
      <w:sz w:val="28"/>
      <w:szCs w:val="28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AF52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521D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931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5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5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5B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5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B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4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ann.eck\Desktop\SAH_template_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C:\Users\jann.eck\Desktop\SAH_template_2021.dotx</Template>
  <TotalTime>264</TotalTime>
  <Pages>3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Eckenwiler</dc:creator>
  <cp:lastModifiedBy>Fengxia Ma</cp:lastModifiedBy>
  <cp:revision>27</cp:revision>
  <dcterms:created xsi:type="dcterms:W3CDTF">2021-01-30T19:42:00Z</dcterms:created>
  <dcterms:modified xsi:type="dcterms:W3CDTF">2021-06-30T08:17:00Z</dcterms:modified>
</cp:coreProperties>
</file>